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3E67D" w14:textId="720771EF" w:rsidR="00E61DD1" w:rsidRPr="00E61DD1" w:rsidRDefault="00435B70" w:rsidP="00E61DD1">
      <w:pPr>
        <w:rPr>
          <w:rFonts w:asciiTheme="minorHAnsi" w:hAnsiTheme="minorHAnsi"/>
          <w:sz w:val="18"/>
          <w:szCs w:val="20"/>
        </w:rPr>
      </w:pPr>
      <w:r w:rsidRPr="00347705">
        <w:rPr>
          <w:rFonts w:asciiTheme="minorHAnsi" w:hAnsiTheme="minorHAnsi"/>
          <w:b/>
          <w:sz w:val="18"/>
          <w:szCs w:val="18"/>
        </w:rPr>
        <w:t xml:space="preserve">Datum: </w:t>
      </w:r>
      <w:r w:rsidR="006B4CE4">
        <w:rPr>
          <w:rFonts w:asciiTheme="minorHAnsi" w:hAnsiTheme="minorHAnsi"/>
          <w:bCs/>
          <w:sz w:val="18"/>
          <w:szCs w:val="18"/>
        </w:rPr>
        <w:t>2</w:t>
      </w:r>
      <w:r w:rsidR="00E52186">
        <w:rPr>
          <w:rFonts w:asciiTheme="minorHAnsi" w:hAnsiTheme="minorHAnsi"/>
          <w:bCs/>
          <w:sz w:val="18"/>
          <w:szCs w:val="18"/>
        </w:rPr>
        <w:t>3</w:t>
      </w:r>
      <w:r w:rsidR="006B4CE4">
        <w:rPr>
          <w:rFonts w:asciiTheme="minorHAnsi" w:hAnsiTheme="minorHAnsi"/>
          <w:bCs/>
          <w:sz w:val="18"/>
          <w:szCs w:val="18"/>
        </w:rPr>
        <w:t>. April</w:t>
      </w:r>
      <w:r w:rsidR="00B34625">
        <w:rPr>
          <w:rFonts w:asciiTheme="minorHAnsi" w:hAnsiTheme="minorHAnsi"/>
          <w:b/>
          <w:sz w:val="18"/>
          <w:szCs w:val="18"/>
        </w:rPr>
        <w:t xml:space="preserve"> </w:t>
      </w:r>
      <w:r w:rsidR="00E61DD1" w:rsidRPr="00E61DD1">
        <w:rPr>
          <w:rFonts w:asciiTheme="minorHAnsi" w:hAnsiTheme="minorHAnsi"/>
          <w:sz w:val="18"/>
          <w:szCs w:val="20"/>
        </w:rPr>
        <w:t>202</w:t>
      </w:r>
      <w:r w:rsidR="00FD78FC">
        <w:rPr>
          <w:rFonts w:asciiTheme="minorHAnsi" w:hAnsiTheme="minorHAnsi"/>
          <w:sz w:val="18"/>
          <w:szCs w:val="20"/>
        </w:rPr>
        <w:t>4</w:t>
      </w:r>
    </w:p>
    <w:p w14:paraId="58FE0367" w14:textId="77777777" w:rsidR="00435B70" w:rsidRPr="00197B77" w:rsidRDefault="00435B70" w:rsidP="00197B77">
      <w:pPr>
        <w:rPr>
          <w:rFonts w:asciiTheme="minorHAnsi" w:hAnsiTheme="minorHAnsi"/>
          <w:sz w:val="18"/>
          <w:szCs w:val="20"/>
        </w:rPr>
      </w:pPr>
    </w:p>
    <w:p w14:paraId="21555DC3" w14:textId="4B12A7AB" w:rsidR="00355437" w:rsidRPr="00D23DEC" w:rsidRDefault="00B467D0" w:rsidP="00355437">
      <w:pPr>
        <w:rPr>
          <w:rFonts w:asciiTheme="minorHAnsi" w:hAnsiTheme="minorHAnsi"/>
          <w:sz w:val="18"/>
          <w:szCs w:val="20"/>
        </w:rPr>
      </w:pPr>
      <w:r w:rsidRPr="00E958F8">
        <w:rPr>
          <w:rFonts w:asciiTheme="minorHAnsi" w:hAnsiTheme="minorHAnsi"/>
          <w:sz w:val="18"/>
          <w:szCs w:val="20"/>
        </w:rPr>
        <w:t xml:space="preserve">Biomasseheizwerk </w:t>
      </w:r>
      <w:r w:rsidR="00570F04">
        <w:rPr>
          <w:rFonts w:asciiTheme="minorHAnsi" w:hAnsiTheme="minorHAnsi"/>
          <w:sz w:val="18"/>
          <w:szCs w:val="20"/>
        </w:rPr>
        <w:t>am 1</w:t>
      </w:r>
      <w:r w:rsidR="004C7FE8">
        <w:rPr>
          <w:rFonts w:asciiTheme="minorHAnsi" w:hAnsiTheme="minorHAnsi"/>
          <w:sz w:val="18"/>
          <w:szCs w:val="20"/>
        </w:rPr>
        <w:t>6</w:t>
      </w:r>
      <w:r w:rsidR="00570F04">
        <w:rPr>
          <w:rFonts w:asciiTheme="minorHAnsi" w:hAnsiTheme="minorHAnsi"/>
          <w:sz w:val="18"/>
          <w:szCs w:val="20"/>
        </w:rPr>
        <w:t xml:space="preserve">. Februar 2024 in Betrieb genommen </w:t>
      </w:r>
      <w:r w:rsidRPr="00E958F8">
        <w:rPr>
          <w:rFonts w:asciiTheme="minorHAnsi" w:hAnsiTheme="minorHAnsi"/>
          <w:sz w:val="18"/>
          <w:szCs w:val="20"/>
        </w:rPr>
        <w:t xml:space="preserve">/ </w:t>
      </w:r>
      <w:r w:rsidR="00570F04">
        <w:rPr>
          <w:rFonts w:asciiTheme="minorHAnsi" w:hAnsiTheme="minorHAnsi"/>
          <w:sz w:val="18"/>
          <w:szCs w:val="20"/>
        </w:rPr>
        <w:t xml:space="preserve">Feierliche Einweihung am 16. April 2024 / </w:t>
      </w:r>
      <w:r w:rsidR="00355437">
        <w:rPr>
          <w:rFonts w:asciiTheme="minorHAnsi" w:hAnsiTheme="minorHAnsi"/>
          <w:sz w:val="18"/>
          <w:szCs w:val="20"/>
        </w:rPr>
        <w:t xml:space="preserve">4 Megawatt Betriebsleistung / Jährliche </w:t>
      </w:r>
      <w:r w:rsidR="00355437" w:rsidRPr="00A63E73">
        <w:rPr>
          <w:rFonts w:asciiTheme="minorHAnsi" w:hAnsiTheme="minorHAnsi"/>
          <w:sz w:val="18"/>
          <w:szCs w:val="20"/>
        </w:rPr>
        <w:t>CO2</w:t>
      </w:r>
      <w:r w:rsidR="00355437">
        <w:rPr>
          <w:rFonts w:asciiTheme="minorHAnsi" w:hAnsiTheme="minorHAnsi"/>
          <w:sz w:val="18"/>
          <w:szCs w:val="20"/>
        </w:rPr>
        <w:t>-Einsparung von</w:t>
      </w:r>
      <w:r w:rsidR="00355437" w:rsidRPr="00A63E73">
        <w:rPr>
          <w:rFonts w:asciiTheme="minorHAnsi" w:hAnsiTheme="minorHAnsi"/>
          <w:sz w:val="18"/>
          <w:szCs w:val="20"/>
        </w:rPr>
        <w:t xml:space="preserve"> 2.160 Tonnen </w:t>
      </w:r>
      <w:r w:rsidR="00355437">
        <w:rPr>
          <w:rFonts w:asciiTheme="minorHAnsi" w:hAnsiTheme="minorHAnsi"/>
          <w:sz w:val="18"/>
          <w:szCs w:val="20"/>
        </w:rPr>
        <w:t>/</w:t>
      </w:r>
    </w:p>
    <w:p w14:paraId="23D576E3" w14:textId="008186FB" w:rsidR="00347705" w:rsidRPr="00D23DEC" w:rsidRDefault="00DF7FAD" w:rsidP="00197B77">
      <w:pPr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 xml:space="preserve">Unabhängigkeit von externen Energielieferanten / Zuverlässiger Partner für Roto-Kunden </w:t>
      </w:r>
    </w:p>
    <w:p w14:paraId="4F3EAE97" w14:textId="4A67C204" w:rsidR="003940F0" w:rsidRDefault="003940F0" w:rsidP="00197B77">
      <w:pPr>
        <w:rPr>
          <w:rFonts w:asciiTheme="minorHAnsi" w:hAnsiTheme="minorHAnsi"/>
          <w:sz w:val="18"/>
          <w:szCs w:val="20"/>
        </w:rPr>
      </w:pPr>
    </w:p>
    <w:p w14:paraId="673D85F4" w14:textId="77777777" w:rsidR="00D23DEC" w:rsidRDefault="00D23DEC" w:rsidP="00197B77">
      <w:pPr>
        <w:rPr>
          <w:rFonts w:asciiTheme="minorHAnsi" w:hAnsiTheme="minorHAnsi"/>
          <w:sz w:val="18"/>
          <w:szCs w:val="20"/>
        </w:rPr>
      </w:pPr>
    </w:p>
    <w:p w14:paraId="32BCC5AD" w14:textId="2ECA7EE8" w:rsidR="00E61DD1" w:rsidRPr="006B4CE4" w:rsidRDefault="00AB2868" w:rsidP="00E61DD1">
      <w:pPr>
        <w:rPr>
          <w:rFonts w:asciiTheme="minorHAnsi" w:hAnsiTheme="minorHAnsi"/>
          <w:b/>
          <w:sz w:val="18"/>
          <w:szCs w:val="18"/>
        </w:rPr>
      </w:pPr>
      <w:r>
        <w:rPr>
          <w:rFonts w:asciiTheme="minorHAnsi" w:hAnsiTheme="minorHAnsi"/>
          <w:b/>
          <w:sz w:val="18"/>
          <w:szCs w:val="18"/>
        </w:rPr>
        <w:t>Beitrag zur Energiewende</w:t>
      </w:r>
      <w:r w:rsidR="006B4CE4" w:rsidRPr="006B4CE4">
        <w:rPr>
          <w:rFonts w:asciiTheme="minorHAnsi" w:hAnsiTheme="minorHAnsi"/>
          <w:b/>
          <w:sz w:val="18"/>
          <w:szCs w:val="18"/>
        </w:rPr>
        <w:t xml:space="preserve"> am Roto-Produktionsstandort Kalsdorf </w:t>
      </w:r>
    </w:p>
    <w:p w14:paraId="0EF84A21" w14:textId="340FBD2D" w:rsidR="00045931" w:rsidRDefault="00045931" w:rsidP="00197B77">
      <w:pPr>
        <w:rPr>
          <w:rFonts w:asciiTheme="minorHAnsi" w:hAnsiTheme="minorHAnsi"/>
          <w:sz w:val="18"/>
          <w:szCs w:val="20"/>
        </w:rPr>
      </w:pPr>
    </w:p>
    <w:p w14:paraId="05ECC371" w14:textId="77777777" w:rsidR="00426126" w:rsidRDefault="00426126" w:rsidP="00197B77">
      <w:pPr>
        <w:rPr>
          <w:rFonts w:asciiTheme="minorHAnsi" w:hAnsiTheme="minorHAnsi"/>
          <w:sz w:val="18"/>
          <w:szCs w:val="20"/>
        </w:rPr>
      </w:pPr>
    </w:p>
    <w:p w14:paraId="5CCCF6D0" w14:textId="6A0D9789" w:rsidR="00127E3B" w:rsidRDefault="00426126" w:rsidP="00197B77">
      <w:pPr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b/>
          <w:bCs/>
          <w:i/>
          <w:iCs/>
          <w:sz w:val="18"/>
          <w:szCs w:val="18"/>
        </w:rPr>
        <w:t>Kalsdorf/</w:t>
      </w:r>
      <w:r w:rsidR="00634335" w:rsidRPr="5E13BCDB">
        <w:rPr>
          <w:rFonts w:asciiTheme="minorHAnsi" w:hAnsiTheme="minorHAnsi"/>
          <w:b/>
          <w:bCs/>
          <w:i/>
          <w:iCs/>
          <w:sz w:val="18"/>
          <w:szCs w:val="18"/>
        </w:rPr>
        <w:t>Leinfelden-Echterdingen</w:t>
      </w:r>
      <w:r w:rsidR="007551F8" w:rsidRPr="5E13BCDB">
        <w:rPr>
          <w:rFonts w:asciiTheme="minorHAnsi" w:hAnsiTheme="minorHAnsi"/>
          <w:sz w:val="18"/>
          <w:szCs w:val="18"/>
        </w:rPr>
        <w:t xml:space="preserve"> –</w:t>
      </w:r>
      <w:r w:rsidR="00596BB0" w:rsidRPr="5E13BCDB">
        <w:rPr>
          <w:rFonts w:asciiTheme="minorHAnsi" w:hAnsiTheme="minorHAnsi"/>
          <w:sz w:val="18"/>
          <w:szCs w:val="18"/>
        </w:rPr>
        <w:t xml:space="preserve"> </w:t>
      </w:r>
      <w:r w:rsidR="00BD03D1" w:rsidRPr="00250666">
        <w:rPr>
          <w:rFonts w:asciiTheme="minorHAnsi" w:hAnsiTheme="minorHAnsi"/>
          <w:sz w:val="18"/>
          <w:szCs w:val="20"/>
        </w:rPr>
        <w:t xml:space="preserve">Nach </w:t>
      </w:r>
      <w:r w:rsidR="005D78DC">
        <w:rPr>
          <w:rFonts w:asciiTheme="minorHAnsi" w:hAnsiTheme="minorHAnsi"/>
          <w:sz w:val="18"/>
          <w:szCs w:val="20"/>
        </w:rPr>
        <w:t xml:space="preserve">rund sechsmonatiger Bauphase ging das Biomasseheizwerk </w:t>
      </w:r>
      <w:r w:rsidR="00BD03D1">
        <w:rPr>
          <w:rFonts w:asciiTheme="minorHAnsi" w:hAnsiTheme="minorHAnsi"/>
          <w:sz w:val="18"/>
          <w:szCs w:val="20"/>
        </w:rPr>
        <w:t>der Roto Frank Austria GmbH</w:t>
      </w:r>
      <w:r w:rsidR="005D78DC">
        <w:rPr>
          <w:rFonts w:asciiTheme="minorHAnsi" w:hAnsiTheme="minorHAnsi"/>
          <w:sz w:val="18"/>
          <w:szCs w:val="20"/>
        </w:rPr>
        <w:t xml:space="preserve"> am 16. Februar dieses Jahres in Betrieb. Am 16. April wurde </w:t>
      </w:r>
      <w:r w:rsidR="00127E3B">
        <w:rPr>
          <w:rFonts w:asciiTheme="minorHAnsi" w:hAnsiTheme="minorHAnsi"/>
          <w:sz w:val="18"/>
          <w:szCs w:val="20"/>
        </w:rPr>
        <w:t>es</w:t>
      </w:r>
      <w:r w:rsidR="005D78DC">
        <w:rPr>
          <w:rFonts w:asciiTheme="minorHAnsi" w:hAnsiTheme="minorHAnsi"/>
          <w:sz w:val="18"/>
          <w:szCs w:val="20"/>
        </w:rPr>
        <w:t xml:space="preserve"> </w:t>
      </w:r>
      <w:r w:rsidR="005D78DC" w:rsidRPr="00BD03D1">
        <w:rPr>
          <w:rFonts w:asciiTheme="minorHAnsi" w:hAnsiTheme="minorHAnsi"/>
          <w:sz w:val="18"/>
          <w:szCs w:val="20"/>
        </w:rPr>
        <w:t xml:space="preserve">auf dem </w:t>
      </w:r>
      <w:r w:rsidR="005D78DC" w:rsidRPr="00A810F1">
        <w:rPr>
          <w:rFonts w:asciiTheme="minorHAnsi" w:hAnsiTheme="minorHAnsi"/>
          <w:sz w:val="18"/>
          <w:szCs w:val="20"/>
        </w:rPr>
        <w:t xml:space="preserve">insgesamt 111.500 qm großen </w:t>
      </w:r>
      <w:r w:rsidR="005D78DC">
        <w:rPr>
          <w:rFonts w:asciiTheme="minorHAnsi" w:hAnsiTheme="minorHAnsi"/>
          <w:sz w:val="18"/>
          <w:szCs w:val="20"/>
        </w:rPr>
        <w:t>Unternehmensareal in Kalsdorf</w:t>
      </w:r>
      <w:r w:rsidR="00451D3C">
        <w:rPr>
          <w:rFonts w:asciiTheme="minorHAnsi" w:hAnsiTheme="minorHAnsi"/>
          <w:sz w:val="18"/>
          <w:szCs w:val="20"/>
        </w:rPr>
        <w:t>/Österreich</w:t>
      </w:r>
      <w:r w:rsidR="005D78DC">
        <w:rPr>
          <w:rFonts w:asciiTheme="minorHAnsi" w:hAnsiTheme="minorHAnsi"/>
          <w:sz w:val="18"/>
          <w:szCs w:val="20"/>
        </w:rPr>
        <w:t xml:space="preserve"> feierlich eingeweiht. </w:t>
      </w:r>
      <w:r w:rsidR="00645DD2">
        <w:rPr>
          <w:rFonts w:asciiTheme="minorHAnsi" w:hAnsiTheme="minorHAnsi"/>
          <w:sz w:val="18"/>
          <w:szCs w:val="20"/>
        </w:rPr>
        <w:t>Roto Frank Austria Geschäftsführer Christian Lazarevic unterstreicht die Bedeutung d</w:t>
      </w:r>
      <w:r w:rsidR="002C41EC">
        <w:rPr>
          <w:rFonts w:asciiTheme="minorHAnsi" w:hAnsiTheme="minorHAnsi"/>
          <w:sz w:val="18"/>
          <w:szCs w:val="20"/>
        </w:rPr>
        <w:t>er Anlage</w:t>
      </w:r>
      <w:r w:rsidR="00645DD2">
        <w:rPr>
          <w:rFonts w:asciiTheme="minorHAnsi" w:hAnsiTheme="minorHAnsi"/>
          <w:sz w:val="18"/>
          <w:szCs w:val="20"/>
        </w:rPr>
        <w:t>: „</w:t>
      </w:r>
      <w:r w:rsidR="00676035" w:rsidRPr="00676035">
        <w:rPr>
          <w:rFonts w:asciiTheme="minorHAnsi" w:hAnsiTheme="minorHAnsi"/>
          <w:sz w:val="18"/>
          <w:szCs w:val="20"/>
        </w:rPr>
        <w:t>Das Biomassewerk steht für technischen Fortschritt, aber auch für Verantwortung gegenüber unserer Umwelt</w:t>
      </w:r>
      <w:r w:rsidR="00676035">
        <w:rPr>
          <w:rFonts w:asciiTheme="minorHAnsi" w:hAnsiTheme="minorHAnsi"/>
          <w:sz w:val="18"/>
          <w:szCs w:val="20"/>
        </w:rPr>
        <w:t>.</w:t>
      </w:r>
      <w:r w:rsidR="00EC49F0">
        <w:rPr>
          <w:rFonts w:asciiTheme="minorHAnsi" w:hAnsiTheme="minorHAnsi"/>
          <w:sz w:val="18"/>
          <w:szCs w:val="20"/>
        </w:rPr>
        <w:t xml:space="preserve"> Gleichzeitig leistet es </w:t>
      </w:r>
      <w:r w:rsidR="00EC49F0" w:rsidRPr="00EC49F0">
        <w:rPr>
          <w:rFonts w:asciiTheme="minorHAnsi" w:hAnsiTheme="minorHAnsi"/>
          <w:sz w:val="18"/>
          <w:szCs w:val="20"/>
        </w:rPr>
        <w:t>einen entscheidenden Beitrag zur Versorgungssicherheit unsere</w:t>
      </w:r>
      <w:r w:rsidR="00EC49F0">
        <w:rPr>
          <w:rFonts w:asciiTheme="minorHAnsi" w:hAnsiTheme="minorHAnsi"/>
          <w:sz w:val="18"/>
          <w:szCs w:val="20"/>
        </w:rPr>
        <w:t>s</w:t>
      </w:r>
      <w:r w:rsidR="00EC49F0" w:rsidRPr="00EC49F0">
        <w:rPr>
          <w:rFonts w:asciiTheme="minorHAnsi" w:hAnsiTheme="minorHAnsi"/>
          <w:sz w:val="18"/>
          <w:szCs w:val="20"/>
        </w:rPr>
        <w:t xml:space="preserve"> </w:t>
      </w:r>
      <w:r w:rsidR="00EC49F0">
        <w:rPr>
          <w:rFonts w:asciiTheme="minorHAnsi" w:hAnsiTheme="minorHAnsi"/>
          <w:sz w:val="18"/>
          <w:szCs w:val="20"/>
        </w:rPr>
        <w:t>Standortes</w:t>
      </w:r>
      <w:r w:rsidR="00EC49F0" w:rsidRPr="00EC49F0">
        <w:rPr>
          <w:rFonts w:asciiTheme="minorHAnsi" w:hAnsiTheme="minorHAnsi"/>
          <w:sz w:val="18"/>
          <w:szCs w:val="20"/>
        </w:rPr>
        <w:t xml:space="preserve"> und damit zur Zuverlässigkeit gegenüber unseren Kunden.</w:t>
      </w:r>
      <w:r w:rsidR="00127E3B">
        <w:rPr>
          <w:rFonts w:asciiTheme="minorHAnsi" w:hAnsiTheme="minorHAnsi"/>
          <w:sz w:val="18"/>
          <w:szCs w:val="20"/>
        </w:rPr>
        <w:t>“</w:t>
      </w:r>
      <w:r w:rsidR="00645DD2">
        <w:rPr>
          <w:rFonts w:asciiTheme="minorHAnsi" w:hAnsiTheme="minorHAnsi"/>
          <w:sz w:val="18"/>
          <w:szCs w:val="20"/>
        </w:rPr>
        <w:t xml:space="preserve"> </w:t>
      </w:r>
    </w:p>
    <w:p w14:paraId="3F9647B9" w14:textId="77777777" w:rsidR="00127E3B" w:rsidRDefault="00127E3B" w:rsidP="00197B77">
      <w:pPr>
        <w:rPr>
          <w:rFonts w:asciiTheme="minorHAnsi" w:hAnsiTheme="minorHAnsi"/>
          <w:sz w:val="18"/>
          <w:szCs w:val="20"/>
        </w:rPr>
      </w:pPr>
    </w:p>
    <w:p w14:paraId="6277FE0F" w14:textId="34D8DD97" w:rsidR="00CD14A3" w:rsidRDefault="005D78DC" w:rsidP="00127E3B">
      <w:pPr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 xml:space="preserve">Die Betriebsleistung </w:t>
      </w:r>
      <w:r w:rsidR="00645DD2">
        <w:rPr>
          <w:rFonts w:asciiTheme="minorHAnsi" w:hAnsiTheme="minorHAnsi"/>
          <w:sz w:val="18"/>
          <w:szCs w:val="20"/>
        </w:rPr>
        <w:t>des Heizwerk</w:t>
      </w:r>
      <w:r w:rsidR="00451D3C">
        <w:rPr>
          <w:rFonts w:asciiTheme="minorHAnsi" w:hAnsiTheme="minorHAnsi"/>
          <w:sz w:val="18"/>
          <w:szCs w:val="20"/>
        </w:rPr>
        <w:t>e</w:t>
      </w:r>
      <w:r w:rsidR="00645DD2">
        <w:rPr>
          <w:rFonts w:asciiTheme="minorHAnsi" w:hAnsiTheme="minorHAnsi"/>
          <w:sz w:val="18"/>
          <w:szCs w:val="20"/>
        </w:rPr>
        <w:t xml:space="preserve">s </w:t>
      </w:r>
      <w:r>
        <w:rPr>
          <w:rFonts w:asciiTheme="minorHAnsi" w:hAnsiTheme="minorHAnsi"/>
          <w:sz w:val="18"/>
          <w:szCs w:val="20"/>
        </w:rPr>
        <w:t xml:space="preserve">beträgt </w:t>
      </w:r>
      <w:r w:rsidR="00BB6D35">
        <w:rPr>
          <w:rFonts w:asciiTheme="minorHAnsi" w:hAnsiTheme="minorHAnsi"/>
          <w:sz w:val="18"/>
          <w:szCs w:val="20"/>
        </w:rPr>
        <w:t>4 Megawatt</w:t>
      </w:r>
      <w:r w:rsidR="00BD03D1">
        <w:rPr>
          <w:rFonts w:asciiTheme="minorHAnsi" w:hAnsiTheme="minorHAnsi"/>
          <w:sz w:val="18"/>
          <w:szCs w:val="20"/>
        </w:rPr>
        <w:t>.</w:t>
      </w:r>
      <w:r>
        <w:rPr>
          <w:rFonts w:asciiTheme="minorHAnsi" w:hAnsiTheme="minorHAnsi"/>
          <w:sz w:val="18"/>
          <w:szCs w:val="20"/>
        </w:rPr>
        <w:t xml:space="preserve"> Zusätzlich ausgestattet ist </w:t>
      </w:r>
      <w:r w:rsidR="00645DD2">
        <w:rPr>
          <w:rFonts w:asciiTheme="minorHAnsi" w:hAnsiTheme="minorHAnsi"/>
          <w:sz w:val="18"/>
          <w:szCs w:val="20"/>
        </w:rPr>
        <w:t>es</w:t>
      </w:r>
      <w:r>
        <w:rPr>
          <w:rFonts w:asciiTheme="minorHAnsi" w:hAnsiTheme="minorHAnsi"/>
          <w:sz w:val="18"/>
          <w:szCs w:val="20"/>
        </w:rPr>
        <w:t xml:space="preserve"> mit einer </w:t>
      </w:r>
      <w:r w:rsidRPr="00FA006D">
        <w:rPr>
          <w:rFonts w:asciiTheme="minorHAnsi" w:hAnsiTheme="minorHAnsi"/>
          <w:sz w:val="18"/>
          <w:szCs w:val="20"/>
        </w:rPr>
        <w:t>90 kWp Photovoltaik-Anlage</w:t>
      </w:r>
      <w:r w:rsidR="00DD06DE">
        <w:rPr>
          <w:rFonts w:asciiTheme="minorHAnsi" w:hAnsiTheme="minorHAnsi"/>
          <w:sz w:val="18"/>
          <w:szCs w:val="20"/>
        </w:rPr>
        <w:t xml:space="preserve">. </w:t>
      </w:r>
      <w:r w:rsidR="00676035" w:rsidRPr="00676035">
        <w:rPr>
          <w:rFonts w:asciiTheme="minorHAnsi" w:hAnsiTheme="minorHAnsi"/>
          <w:sz w:val="18"/>
          <w:szCs w:val="20"/>
        </w:rPr>
        <w:t>Damit ist d</w:t>
      </w:r>
      <w:r w:rsidR="00676035">
        <w:rPr>
          <w:rFonts w:asciiTheme="minorHAnsi" w:hAnsiTheme="minorHAnsi"/>
          <w:sz w:val="18"/>
          <w:szCs w:val="20"/>
        </w:rPr>
        <w:t>er</w:t>
      </w:r>
      <w:r w:rsidR="00676035" w:rsidRPr="00676035">
        <w:rPr>
          <w:rFonts w:asciiTheme="minorHAnsi" w:hAnsiTheme="minorHAnsi"/>
          <w:sz w:val="18"/>
          <w:szCs w:val="20"/>
        </w:rPr>
        <w:t xml:space="preserve"> rund 400 Mitarbeiter zählende </w:t>
      </w:r>
      <w:r w:rsidR="00451D3C">
        <w:rPr>
          <w:rFonts w:asciiTheme="minorHAnsi" w:hAnsiTheme="minorHAnsi"/>
          <w:sz w:val="18"/>
          <w:szCs w:val="20"/>
        </w:rPr>
        <w:t>S</w:t>
      </w:r>
      <w:r w:rsidR="00676035">
        <w:rPr>
          <w:rFonts w:asciiTheme="minorHAnsi" w:hAnsiTheme="minorHAnsi"/>
          <w:sz w:val="18"/>
          <w:szCs w:val="20"/>
        </w:rPr>
        <w:t xml:space="preserve">tandort </w:t>
      </w:r>
      <w:r w:rsidR="00676035" w:rsidRPr="00676035">
        <w:rPr>
          <w:rFonts w:asciiTheme="minorHAnsi" w:hAnsiTheme="minorHAnsi"/>
          <w:sz w:val="18"/>
          <w:szCs w:val="20"/>
        </w:rPr>
        <w:t>bei Strom zu 50 Prozent Selbstversorger und bei Raum- und Prozesswasserwärme von Fremdbezug</w:t>
      </w:r>
      <w:r w:rsidR="002C41EC">
        <w:rPr>
          <w:rFonts w:asciiTheme="minorHAnsi" w:hAnsiTheme="minorHAnsi"/>
          <w:sz w:val="18"/>
          <w:szCs w:val="20"/>
        </w:rPr>
        <w:t xml:space="preserve"> unabhängig</w:t>
      </w:r>
      <w:r w:rsidR="00676035" w:rsidRPr="00676035">
        <w:rPr>
          <w:rFonts w:asciiTheme="minorHAnsi" w:hAnsiTheme="minorHAnsi"/>
          <w:sz w:val="18"/>
          <w:szCs w:val="20"/>
        </w:rPr>
        <w:t>.</w:t>
      </w:r>
      <w:r w:rsidR="00676035">
        <w:rPr>
          <w:rFonts w:asciiTheme="minorHAnsi" w:hAnsiTheme="minorHAnsi"/>
          <w:sz w:val="18"/>
          <w:szCs w:val="20"/>
        </w:rPr>
        <w:t xml:space="preserve"> </w:t>
      </w:r>
      <w:r w:rsidR="00CD14A3">
        <w:rPr>
          <w:rFonts w:asciiTheme="minorHAnsi" w:hAnsiTheme="minorHAnsi"/>
          <w:sz w:val="18"/>
          <w:szCs w:val="20"/>
        </w:rPr>
        <w:t>D</w:t>
      </w:r>
      <w:r w:rsidR="00CD14A3" w:rsidRPr="008C44AE">
        <w:rPr>
          <w:rFonts w:asciiTheme="minorHAnsi" w:hAnsiTheme="minorHAnsi"/>
          <w:sz w:val="18"/>
          <w:szCs w:val="20"/>
        </w:rPr>
        <w:t xml:space="preserve">urch den Einsatz </w:t>
      </w:r>
      <w:r w:rsidR="00CD14A3">
        <w:rPr>
          <w:rFonts w:asciiTheme="minorHAnsi" w:hAnsiTheme="minorHAnsi"/>
          <w:sz w:val="18"/>
          <w:szCs w:val="20"/>
        </w:rPr>
        <w:t>der</w:t>
      </w:r>
      <w:r w:rsidR="00CD14A3" w:rsidRPr="008C44AE">
        <w:rPr>
          <w:rFonts w:asciiTheme="minorHAnsi" w:hAnsiTheme="minorHAnsi"/>
          <w:sz w:val="18"/>
          <w:szCs w:val="20"/>
        </w:rPr>
        <w:t xml:space="preserve"> Biomasse </w:t>
      </w:r>
      <w:r w:rsidR="00CD14A3">
        <w:rPr>
          <w:rFonts w:asciiTheme="minorHAnsi" w:hAnsiTheme="minorHAnsi"/>
          <w:sz w:val="18"/>
          <w:szCs w:val="20"/>
        </w:rPr>
        <w:t>ist die</w:t>
      </w:r>
      <w:r w:rsidR="00CD14A3" w:rsidRPr="008C44AE">
        <w:rPr>
          <w:rFonts w:asciiTheme="minorHAnsi" w:hAnsiTheme="minorHAnsi"/>
          <w:sz w:val="18"/>
          <w:szCs w:val="20"/>
        </w:rPr>
        <w:t xml:space="preserve"> CO2-neutrale Wärmeversorgung </w:t>
      </w:r>
      <w:r w:rsidR="00CD14A3">
        <w:rPr>
          <w:rFonts w:asciiTheme="minorHAnsi" w:hAnsiTheme="minorHAnsi"/>
          <w:sz w:val="18"/>
          <w:szCs w:val="20"/>
        </w:rPr>
        <w:t xml:space="preserve">gewährleistet. </w:t>
      </w:r>
    </w:p>
    <w:p w14:paraId="1B618DDE" w14:textId="77777777" w:rsidR="00CD14A3" w:rsidRDefault="00CD14A3" w:rsidP="00127E3B">
      <w:pPr>
        <w:rPr>
          <w:rFonts w:asciiTheme="minorHAnsi" w:hAnsiTheme="minorHAnsi"/>
          <w:sz w:val="18"/>
          <w:szCs w:val="20"/>
        </w:rPr>
      </w:pPr>
    </w:p>
    <w:p w14:paraId="18FA1027" w14:textId="6C9F112D" w:rsidR="002C41EC" w:rsidRPr="000E6EAC" w:rsidRDefault="002C41EC" w:rsidP="00127E3B">
      <w:pPr>
        <w:rPr>
          <w:rFonts w:asciiTheme="minorHAnsi" w:hAnsiTheme="minorHAnsi"/>
          <w:sz w:val="18"/>
          <w:szCs w:val="18"/>
        </w:rPr>
      </w:pPr>
      <w:r w:rsidRPr="000E6EAC">
        <w:rPr>
          <w:rFonts w:asciiTheme="minorHAnsi" w:hAnsiTheme="minorHAnsi"/>
          <w:sz w:val="18"/>
          <w:szCs w:val="18"/>
        </w:rPr>
        <w:t xml:space="preserve">Die Bedeutung des österreichischen Produktionswerkes für </w:t>
      </w:r>
      <w:r w:rsidR="000E6EAC">
        <w:rPr>
          <w:rFonts w:asciiTheme="minorHAnsi" w:hAnsiTheme="minorHAnsi"/>
          <w:sz w:val="18"/>
          <w:szCs w:val="18"/>
        </w:rPr>
        <w:t>die</w:t>
      </w:r>
      <w:r w:rsidRPr="000E6EAC">
        <w:rPr>
          <w:rFonts w:asciiTheme="minorHAnsi" w:hAnsiTheme="minorHAnsi"/>
          <w:sz w:val="18"/>
          <w:szCs w:val="18"/>
        </w:rPr>
        <w:t xml:space="preserve"> Roto </w:t>
      </w:r>
      <w:r w:rsidR="00410EC9">
        <w:rPr>
          <w:rFonts w:asciiTheme="minorHAnsi" w:hAnsiTheme="minorHAnsi"/>
          <w:sz w:val="18"/>
          <w:szCs w:val="18"/>
        </w:rPr>
        <w:t>Frank Fenster- und Türtechnologie</w:t>
      </w:r>
      <w:r w:rsidRPr="000E6EAC">
        <w:rPr>
          <w:rFonts w:asciiTheme="minorHAnsi" w:hAnsiTheme="minorHAnsi"/>
          <w:sz w:val="18"/>
          <w:szCs w:val="18"/>
        </w:rPr>
        <w:t xml:space="preserve"> </w:t>
      </w:r>
      <w:r w:rsidR="00451D3C" w:rsidRPr="000E6EAC">
        <w:rPr>
          <w:rFonts w:asciiTheme="minorHAnsi" w:hAnsiTheme="minorHAnsi"/>
          <w:sz w:val="18"/>
          <w:szCs w:val="18"/>
        </w:rPr>
        <w:t>hob</w:t>
      </w:r>
      <w:r w:rsidRPr="000E6EAC">
        <w:rPr>
          <w:rFonts w:asciiTheme="minorHAnsi" w:hAnsiTheme="minorHAnsi"/>
          <w:sz w:val="18"/>
          <w:szCs w:val="18"/>
        </w:rPr>
        <w:t xml:space="preserve"> CEO Marcus Sander</w:t>
      </w:r>
      <w:r w:rsidR="00451D3C" w:rsidRPr="000E6EAC">
        <w:rPr>
          <w:rFonts w:asciiTheme="minorHAnsi" w:hAnsiTheme="minorHAnsi"/>
          <w:sz w:val="18"/>
          <w:szCs w:val="18"/>
        </w:rPr>
        <w:t xml:space="preserve"> während der Einweihungsfeier hervor</w:t>
      </w:r>
      <w:r w:rsidRPr="000E6EAC">
        <w:rPr>
          <w:rFonts w:asciiTheme="minorHAnsi" w:hAnsiTheme="minorHAnsi"/>
          <w:sz w:val="18"/>
          <w:szCs w:val="18"/>
        </w:rPr>
        <w:t>. „Seit 50 Jahren ist d</w:t>
      </w:r>
      <w:r w:rsidR="00451D3C" w:rsidRPr="000E6EAC">
        <w:rPr>
          <w:rFonts w:asciiTheme="minorHAnsi" w:hAnsiTheme="minorHAnsi"/>
          <w:sz w:val="18"/>
          <w:szCs w:val="18"/>
        </w:rPr>
        <w:t>as Werk</w:t>
      </w:r>
      <w:r w:rsidRPr="000E6EAC">
        <w:rPr>
          <w:rFonts w:asciiTheme="minorHAnsi" w:hAnsiTheme="minorHAnsi"/>
          <w:sz w:val="18"/>
          <w:szCs w:val="18"/>
        </w:rPr>
        <w:t xml:space="preserve"> Kalsdorf Teil </w:t>
      </w:r>
      <w:r w:rsidR="000E6EAC">
        <w:rPr>
          <w:rFonts w:asciiTheme="minorHAnsi" w:hAnsiTheme="minorHAnsi"/>
          <w:sz w:val="18"/>
          <w:szCs w:val="18"/>
        </w:rPr>
        <w:t>unseres Firmenverbund</w:t>
      </w:r>
      <w:r w:rsidR="003E31AA">
        <w:rPr>
          <w:rFonts w:asciiTheme="minorHAnsi" w:hAnsiTheme="minorHAnsi"/>
          <w:sz w:val="18"/>
          <w:szCs w:val="18"/>
        </w:rPr>
        <w:t>e</w:t>
      </w:r>
      <w:r w:rsidR="000E6EAC">
        <w:rPr>
          <w:rFonts w:asciiTheme="minorHAnsi" w:hAnsiTheme="minorHAnsi"/>
          <w:sz w:val="18"/>
          <w:szCs w:val="18"/>
        </w:rPr>
        <w:t xml:space="preserve">s </w:t>
      </w:r>
      <w:r w:rsidRPr="000E6EAC">
        <w:rPr>
          <w:rFonts w:asciiTheme="minorHAnsi" w:hAnsiTheme="minorHAnsi"/>
          <w:sz w:val="18"/>
          <w:szCs w:val="18"/>
        </w:rPr>
        <w:t xml:space="preserve">und ein wichtiger von weltweit 18 Produktionsstandorten. Management und Mitarbeiter machen hier einen </w:t>
      </w:r>
      <w:proofErr w:type="gramStart"/>
      <w:r w:rsidR="00451D3C" w:rsidRPr="000E6EAC">
        <w:rPr>
          <w:rFonts w:asciiTheme="minorHAnsi" w:hAnsiTheme="minorHAnsi"/>
          <w:sz w:val="18"/>
          <w:szCs w:val="18"/>
        </w:rPr>
        <w:t>tollen</w:t>
      </w:r>
      <w:proofErr w:type="gramEnd"/>
      <w:r w:rsidRPr="000E6EAC">
        <w:rPr>
          <w:rFonts w:asciiTheme="minorHAnsi" w:hAnsiTheme="minorHAnsi"/>
          <w:sz w:val="18"/>
          <w:szCs w:val="18"/>
        </w:rPr>
        <w:t xml:space="preserve"> Job, wodurch wir </w:t>
      </w:r>
      <w:r w:rsidR="005B25C3">
        <w:rPr>
          <w:rFonts w:asciiTheme="minorHAnsi" w:hAnsiTheme="minorHAnsi"/>
          <w:sz w:val="18"/>
          <w:szCs w:val="18"/>
        </w:rPr>
        <w:t xml:space="preserve">auch </w:t>
      </w:r>
      <w:r w:rsidRPr="000E6EAC">
        <w:rPr>
          <w:rFonts w:asciiTheme="minorHAnsi" w:hAnsiTheme="minorHAnsi"/>
          <w:sz w:val="18"/>
          <w:szCs w:val="18"/>
        </w:rPr>
        <w:t>weitere Marktanteile gewinnen konnten</w:t>
      </w:r>
      <w:r w:rsidR="00451D3C" w:rsidRPr="000E6EAC">
        <w:rPr>
          <w:rFonts w:asciiTheme="minorHAnsi" w:hAnsiTheme="minorHAnsi"/>
          <w:sz w:val="18"/>
          <w:szCs w:val="18"/>
        </w:rPr>
        <w:t>.</w:t>
      </w:r>
      <w:r w:rsidRPr="000E6EAC">
        <w:rPr>
          <w:rFonts w:asciiTheme="minorHAnsi" w:hAnsiTheme="minorHAnsi"/>
          <w:sz w:val="18"/>
          <w:szCs w:val="18"/>
        </w:rPr>
        <w:t>“</w:t>
      </w:r>
    </w:p>
    <w:p w14:paraId="07D45C1C" w14:textId="77777777" w:rsidR="00451D3C" w:rsidRDefault="00451D3C" w:rsidP="00127E3B">
      <w:pPr>
        <w:rPr>
          <w:rFonts w:asciiTheme="minorHAnsi" w:hAnsiTheme="minorHAnsi"/>
          <w:sz w:val="18"/>
          <w:szCs w:val="20"/>
        </w:rPr>
      </w:pPr>
    </w:p>
    <w:p w14:paraId="4E642B1F" w14:textId="2C07AB2F" w:rsidR="00CD14A3" w:rsidRPr="00BB20F8" w:rsidRDefault="00CD14A3" w:rsidP="00127E3B">
      <w:pPr>
        <w:rPr>
          <w:rFonts w:asciiTheme="minorHAnsi" w:hAnsiTheme="minorHAnsi"/>
          <w:b/>
          <w:sz w:val="18"/>
          <w:szCs w:val="18"/>
        </w:rPr>
      </w:pPr>
      <w:r w:rsidRPr="00BB20F8">
        <w:rPr>
          <w:rFonts w:asciiTheme="minorHAnsi" w:hAnsiTheme="minorHAnsi"/>
          <w:b/>
          <w:sz w:val="18"/>
          <w:szCs w:val="18"/>
        </w:rPr>
        <w:t>Umweltbeitrag</w:t>
      </w:r>
    </w:p>
    <w:p w14:paraId="38ED68CE" w14:textId="1632B349" w:rsidR="00615438" w:rsidRPr="005D3E0D" w:rsidRDefault="00DD06DE" w:rsidP="00615438">
      <w:pPr>
        <w:rPr>
          <w:rFonts w:asciiTheme="minorHAnsi" w:hAnsiTheme="minorHAnsi"/>
          <w:strike/>
          <w:sz w:val="18"/>
          <w:szCs w:val="20"/>
        </w:rPr>
      </w:pPr>
      <w:r w:rsidRPr="008C44AE">
        <w:rPr>
          <w:rFonts w:asciiTheme="minorHAnsi" w:hAnsiTheme="minorHAnsi"/>
          <w:sz w:val="18"/>
          <w:szCs w:val="20"/>
        </w:rPr>
        <w:t xml:space="preserve">Die CO2-Emission </w:t>
      </w:r>
      <w:r>
        <w:rPr>
          <w:rFonts w:asciiTheme="minorHAnsi" w:hAnsiTheme="minorHAnsi"/>
          <w:sz w:val="18"/>
          <w:szCs w:val="20"/>
        </w:rPr>
        <w:t xml:space="preserve">des Produktionswerkes Kalsdorf </w:t>
      </w:r>
      <w:r w:rsidRPr="008C44AE">
        <w:rPr>
          <w:rFonts w:asciiTheme="minorHAnsi" w:hAnsiTheme="minorHAnsi"/>
          <w:sz w:val="18"/>
          <w:szCs w:val="20"/>
        </w:rPr>
        <w:t>w</w:t>
      </w:r>
      <w:r w:rsidR="000075F0">
        <w:rPr>
          <w:rFonts w:asciiTheme="minorHAnsi" w:hAnsiTheme="minorHAnsi"/>
          <w:sz w:val="18"/>
          <w:szCs w:val="20"/>
        </w:rPr>
        <w:t>i</w:t>
      </w:r>
      <w:r w:rsidRPr="008C44AE">
        <w:rPr>
          <w:rFonts w:asciiTheme="minorHAnsi" w:hAnsiTheme="minorHAnsi"/>
          <w:sz w:val="18"/>
          <w:szCs w:val="20"/>
        </w:rPr>
        <w:t xml:space="preserve">rd </w:t>
      </w:r>
      <w:r w:rsidR="00127E3B">
        <w:rPr>
          <w:rFonts w:asciiTheme="minorHAnsi" w:hAnsiTheme="minorHAnsi"/>
          <w:sz w:val="18"/>
          <w:szCs w:val="20"/>
        </w:rPr>
        <w:t xml:space="preserve">durch das </w:t>
      </w:r>
      <w:r w:rsidR="005C33F6">
        <w:rPr>
          <w:rFonts w:asciiTheme="minorHAnsi" w:hAnsiTheme="minorHAnsi"/>
          <w:sz w:val="18"/>
          <w:szCs w:val="20"/>
        </w:rPr>
        <w:t>Biomasseh</w:t>
      </w:r>
      <w:r w:rsidR="00127E3B">
        <w:rPr>
          <w:rFonts w:asciiTheme="minorHAnsi" w:hAnsiTheme="minorHAnsi"/>
          <w:sz w:val="18"/>
          <w:szCs w:val="20"/>
        </w:rPr>
        <w:t xml:space="preserve">eizwerk </w:t>
      </w:r>
      <w:r w:rsidRPr="008C44AE">
        <w:rPr>
          <w:rFonts w:asciiTheme="minorHAnsi" w:hAnsiTheme="minorHAnsi"/>
          <w:sz w:val="18"/>
          <w:szCs w:val="20"/>
        </w:rPr>
        <w:t>um 2.</w:t>
      </w:r>
      <w:r w:rsidR="000E6EAC">
        <w:rPr>
          <w:rFonts w:asciiTheme="minorHAnsi" w:hAnsiTheme="minorHAnsi"/>
          <w:sz w:val="18"/>
          <w:szCs w:val="20"/>
        </w:rPr>
        <w:t>16</w:t>
      </w:r>
      <w:r w:rsidR="002C41EC">
        <w:rPr>
          <w:rFonts w:asciiTheme="minorHAnsi" w:hAnsiTheme="minorHAnsi"/>
          <w:sz w:val="18"/>
          <w:szCs w:val="20"/>
        </w:rPr>
        <w:t>0</w:t>
      </w:r>
      <w:r w:rsidRPr="008C44AE">
        <w:rPr>
          <w:rFonts w:asciiTheme="minorHAnsi" w:hAnsiTheme="minorHAnsi"/>
          <w:sz w:val="18"/>
          <w:szCs w:val="20"/>
        </w:rPr>
        <w:t xml:space="preserve"> Tonnen jährlich reduziert. </w:t>
      </w:r>
      <w:r w:rsidR="00676035">
        <w:rPr>
          <w:rFonts w:asciiTheme="minorHAnsi" w:hAnsiTheme="minorHAnsi"/>
          <w:sz w:val="18"/>
          <w:szCs w:val="20"/>
        </w:rPr>
        <w:t>Die Anlage k</w:t>
      </w:r>
      <w:r w:rsidR="00615438">
        <w:rPr>
          <w:rFonts w:asciiTheme="minorHAnsi" w:hAnsiTheme="minorHAnsi"/>
          <w:sz w:val="18"/>
          <w:szCs w:val="20"/>
        </w:rPr>
        <w:t xml:space="preserve">omplettiert die </w:t>
      </w:r>
      <w:r w:rsidR="00CD14A3">
        <w:rPr>
          <w:rFonts w:asciiTheme="minorHAnsi" w:hAnsiTheme="minorHAnsi"/>
          <w:sz w:val="18"/>
          <w:szCs w:val="20"/>
        </w:rPr>
        <w:t xml:space="preserve">bereits vorhandenen Einrichtungen zur </w:t>
      </w:r>
      <w:r w:rsidR="00615438">
        <w:rPr>
          <w:rFonts w:asciiTheme="minorHAnsi" w:hAnsiTheme="minorHAnsi"/>
          <w:sz w:val="18"/>
          <w:szCs w:val="20"/>
        </w:rPr>
        <w:t>Energie</w:t>
      </w:r>
      <w:r w:rsidR="00CD14A3">
        <w:rPr>
          <w:rFonts w:asciiTheme="minorHAnsi" w:hAnsiTheme="minorHAnsi"/>
          <w:sz w:val="18"/>
          <w:szCs w:val="20"/>
        </w:rPr>
        <w:t xml:space="preserve">gewinnung </w:t>
      </w:r>
      <w:r w:rsidR="00615438">
        <w:rPr>
          <w:rFonts w:asciiTheme="minorHAnsi" w:hAnsiTheme="minorHAnsi"/>
          <w:sz w:val="18"/>
          <w:szCs w:val="20"/>
        </w:rPr>
        <w:t xml:space="preserve">und </w:t>
      </w:r>
      <w:r w:rsidR="00CD14A3">
        <w:rPr>
          <w:rFonts w:asciiTheme="minorHAnsi" w:hAnsiTheme="minorHAnsi"/>
          <w:sz w:val="18"/>
          <w:szCs w:val="20"/>
        </w:rPr>
        <w:t xml:space="preserve">zum </w:t>
      </w:r>
      <w:r w:rsidR="00615438">
        <w:rPr>
          <w:rFonts w:asciiTheme="minorHAnsi" w:hAnsiTheme="minorHAnsi"/>
          <w:sz w:val="18"/>
          <w:szCs w:val="20"/>
        </w:rPr>
        <w:t>Umwelt</w:t>
      </w:r>
      <w:r w:rsidR="00CD14A3">
        <w:rPr>
          <w:rFonts w:asciiTheme="minorHAnsi" w:hAnsiTheme="minorHAnsi"/>
          <w:sz w:val="18"/>
          <w:szCs w:val="20"/>
        </w:rPr>
        <w:t>schutz</w:t>
      </w:r>
      <w:r w:rsidR="00676035">
        <w:rPr>
          <w:rFonts w:asciiTheme="minorHAnsi" w:hAnsiTheme="minorHAnsi"/>
          <w:sz w:val="18"/>
          <w:szCs w:val="20"/>
        </w:rPr>
        <w:t>: d</w:t>
      </w:r>
      <w:r w:rsidR="00615438">
        <w:rPr>
          <w:rFonts w:asciiTheme="minorHAnsi" w:hAnsiTheme="minorHAnsi"/>
          <w:sz w:val="18"/>
          <w:szCs w:val="20"/>
        </w:rPr>
        <w:t xml:space="preserve">rei eigene Wasserkraftwerke </w:t>
      </w:r>
      <w:r w:rsidR="00676035">
        <w:rPr>
          <w:rFonts w:asciiTheme="minorHAnsi" w:hAnsiTheme="minorHAnsi"/>
          <w:sz w:val="18"/>
          <w:szCs w:val="20"/>
        </w:rPr>
        <w:t xml:space="preserve">sowie eine </w:t>
      </w:r>
      <w:proofErr w:type="spellStart"/>
      <w:r w:rsidR="00676035">
        <w:rPr>
          <w:rFonts w:asciiTheme="minorHAnsi" w:hAnsiTheme="minorHAnsi"/>
          <w:sz w:val="18"/>
          <w:szCs w:val="20"/>
        </w:rPr>
        <w:t>Aufdach</w:t>
      </w:r>
      <w:proofErr w:type="spellEnd"/>
      <w:r w:rsidR="00676035">
        <w:rPr>
          <w:rFonts w:asciiTheme="minorHAnsi" w:hAnsiTheme="minorHAnsi"/>
          <w:sz w:val="18"/>
          <w:szCs w:val="20"/>
        </w:rPr>
        <w:t xml:space="preserve">- und eine Freiflächenphotovoltaikanlage. </w:t>
      </w:r>
    </w:p>
    <w:p w14:paraId="0581D5CD" w14:textId="77777777" w:rsidR="00615438" w:rsidRDefault="00615438" w:rsidP="00615438">
      <w:pPr>
        <w:rPr>
          <w:rFonts w:asciiTheme="minorHAnsi" w:hAnsiTheme="minorHAnsi"/>
          <w:sz w:val="18"/>
          <w:szCs w:val="20"/>
        </w:rPr>
      </w:pPr>
    </w:p>
    <w:p w14:paraId="2C711F4F" w14:textId="75D391D9" w:rsidR="00645DD2" w:rsidRPr="00BB20F8" w:rsidRDefault="00645DD2" w:rsidP="00615438">
      <w:pPr>
        <w:rPr>
          <w:rFonts w:asciiTheme="minorHAnsi" w:hAnsiTheme="minorHAnsi"/>
          <w:b/>
          <w:sz w:val="18"/>
          <w:szCs w:val="18"/>
        </w:rPr>
      </w:pPr>
      <w:r w:rsidRPr="00BB20F8">
        <w:rPr>
          <w:rFonts w:asciiTheme="minorHAnsi" w:hAnsiTheme="minorHAnsi"/>
          <w:b/>
          <w:sz w:val="18"/>
          <w:szCs w:val="18"/>
        </w:rPr>
        <w:t xml:space="preserve">Weitere </w:t>
      </w:r>
      <w:r w:rsidR="0095603A">
        <w:rPr>
          <w:rFonts w:asciiTheme="minorHAnsi" w:hAnsiTheme="minorHAnsi"/>
          <w:b/>
          <w:sz w:val="18"/>
          <w:szCs w:val="18"/>
        </w:rPr>
        <w:t>Maßnahmen</w:t>
      </w:r>
      <w:r w:rsidRPr="00BB20F8">
        <w:rPr>
          <w:rFonts w:asciiTheme="minorHAnsi" w:hAnsiTheme="minorHAnsi"/>
          <w:b/>
          <w:sz w:val="18"/>
          <w:szCs w:val="18"/>
        </w:rPr>
        <w:t xml:space="preserve"> in Planung</w:t>
      </w:r>
    </w:p>
    <w:p w14:paraId="02C21980" w14:textId="199D4BDA" w:rsidR="004B6F7F" w:rsidRDefault="00615438" w:rsidP="00615438">
      <w:pPr>
        <w:rPr>
          <w:rFonts w:asciiTheme="minorHAnsi" w:hAnsiTheme="minorHAnsi"/>
          <w:sz w:val="18"/>
          <w:szCs w:val="20"/>
        </w:rPr>
      </w:pPr>
      <w:r>
        <w:rPr>
          <w:rFonts w:asciiTheme="minorHAnsi" w:hAnsiTheme="minorHAnsi"/>
          <w:sz w:val="18"/>
          <w:szCs w:val="20"/>
        </w:rPr>
        <w:t>I</w:t>
      </w:r>
      <w:r w:rsidR="00212633">
        <w:rPr>
          <w:rFonts w:asciiTheme="minorHAnsi" w:hAnsiTheme="minorHAnsi"/>
          <w:sz w:val="18"/>
          <w:szCs w:val="20"/>
        </w:rPr>
        <w:t xml:space="preserve">nnerhalb des </w:t>
      </w:r>
      <w:r w:rsidR="000E6EAC">
        <w:rPr>
          <w:rFonts w:asciiTheme="minorHAnsi" w:hAnsiTheme="minorHAnsi"/>
          <w:sz w:val="18"/>
          <w:szCs w:val="20"/>
        </w:rPr>
        <w:t>Firmen</w:t>
      </w:r>
      <w:r w:rsidR="00212633">
        <w:rPr>
          <w:rFonts w:asciiTheme="minorHAnsi" w:hAnsiTheme="minorHAnsi"/>
          <w:sz w:val="18"/>
          <w:szCs w:val="20"/>
        </w:rPr>
        <w:t>verbund</w:t>
      </w:r>
      <w:r w:rsidR="003E31AA">
        <w:rPr>
          <w:rFonts w:asciiTheme="minorHAnsi" w:hAnsiTheme="minorHAnsi"/>
          <w:sz w:val="18"/>
          <w:szCs w:val="20"/>
        </w:rPr>
        <w:t>e</w:t>
      </w:r>
      <w:r w:rsidR="00212633">
        <w:rPr>
          <w:rFonts w:asciiTheme="minorHAnsi" w:hAnsiTheme="minorHAnsi"/>
          <w:sz w:val="18"/>
          <w:szCs w:val="20"/>
        </w:rPr>
        <w:t xml:space="preserve">s der </w:t>
      </w:r>
      <w:r w:rsidR="00410EC9" w:rsidRPr="000E6EAC">
        <w:rPr>
          <w:rFonts w:asciiTheme="minorHAnsi" w:hAnsiTheme="minorHAnsi"/>
          <w:sz w:val="18"/>
          <w:szCs w:val="18"/>
        </w:rPr>
        <w:t xml:space="preserve">Roto </w:t>
      </w:r>
      <w:r w:rsidR="00410EC9">
        <w:rPr>
          <w:rFonts w:asciiTheme="minorHAnsi" w:hAnsiTheme="minorHAnsi"/>
          <w:sz w:val="18"/>
          <w:szCs w:val="18"/>
        </w:rPr>
        <w:t>Frank Fenster- und Türtechnologie</w:t>
      </w:r>
      <w:r w:rsidR="00410EC9">
        <w:rPr>
          <w:rFonts w:asciiTheme="minorHAnsi" w:hAnsiTheme="minorHAnsi"/>
          <w:sz w:val="18"/>
          <w:szCs w:val="20"/>
        </w:rPr>
        <w:t xml:space="preserve"> </w:t>
      </w:r>
      <w:r>
        <w:rPr>
          <w:rFonts w:asciiTheme="minorHAnsi" w:hAnsiTheme="minorHAnsi"/>
          <w:sz w:val="18"/>
          <w:szCs w:val="20"/>
        </w:rPr>
        <w:t xml:space="preserve">ist das </w:t>
      </w:r>
      <w:proofErr w:type="spellStart"/>
      <w:r>
        <w:rPr>
          <w:rFonts w:asciiTheme="minorHAnsi" w:hAnsiTheme="minorHAnsi"/>
          <w:sz w:val="18"/>
          <w:szCs w:val="20"/>
        </w:rPr>
        <w:t>Kalsdorfer</w:t>
      </w:r>
      <w:proofErr w:type="spellEnd"/>
      <w:r>
        <w:rPr>
          <w:rFonts w:asciiTheme="minorHAnsi" w:hAnsiTheme="minorHAnsi"/>
          <w:sz w:val="18"/>
          <w:szCs w:val="20"/>
        </w:rPr>
        <w:t xml:space="preserve"> Biomasseheizwerk</w:t>
      </w:r>
      <w:r w:rsidR="00645DD2" w:rsidRPr="00645DD2">
        <w:rPr>
          <w:rFonts w:asciiTheme="minorHAnsi" w:hAnsiTheme="minorHAnsi"/>
          <w:sz w:val="18"/>
          <w:szCs w:val="20"/>
        </w:rPr>
        <w:t xml:space="preserve"> </w:t>
      </w:r>
      <w:r w:rsidR="00645DD2">
        <w:rPr>
          <w:rFonts w:asciiTheme="minorHAnsi" w:hAnsiTheme="minorHAnsi"/>
          <w:sz w:val="18"/>
          <w:szCs w:val="20"/>
        </w:rPr>
        <w:t>das erste. Kooperationspartner der Errichtung war die österreichische Bioenergie</w:t>
      </w:r>
      <w:r w:rsidR="00DF7FAD">
        <w:rPr>
          <w:rFonts w:asciiTheme="minorHAnsi" w:hAnsiTheme="minorHAnsi"/>
          <w:sz w:val="18"/>
          <w:szCs w:val="20"/>
        </w:rPr>
        <w:t>-</w:t>
      </w:r>
      <w:r w:rsidR="00645DD2">
        <w:rPr>
          <w:rFonts w:asciiTheme="minorHAnsi" w:hAnsiTheme="minorHAnsi"/>
          <w:sz w:val="18"/>
          <w:szCs w:val="20"/>
        </w:rPr>
        <w:t xml:space="preserve">Gruppe. Zum Firmennetz der </w:t>
      </w:r>
      <w:r w:rsidR="00410EC9" w:rsidRPr="000E6EAC">
        <w:rPr>
          <w:rFonts w:asciiTheme="minorHAnsi" w:hAnsiTheme="minorHAnsi"/>
          <w:sz w:val="18"/>
          <w:szCs w:val="18"/>
        </w:rPr>
        <w:t xml:space="preserve">Roto </w:t>
      </w:r>
      <w:r w:rsidR="00410EC9">
        <w:rPr>
          <w:rFonts w:asciiTheme="minorHAnsi" w:hAnsiTheme="minorHAnsi"/>
          <w:sz w:val="18"/>
          <w:szCs w:val="18"/>
        </w:rPr>
        <w:t>Frank Fenster- und Türtechnologie</w:t>
      </w:r>
      <w:r w:rsidR="00410EC9">
        <w:rPr>
          <w:rFonts w:asciiTheme="minorHAnsi" w:hAnsiTheme="minorHAnsi"/>
          <w:sz w:val="18"/>
          <w:szCs w:val="20"/>
        </w:rPr>
        <w:t xml:space="preserve"> </w:t>
      </w:r>
      <w:r w:rsidR="004B6F7F">
        <w:rPr>
          <w:rFonts w:asciiTheme="minorHAnsi" w:hAnsiTheme="minorHAnsi"/>
          <w:sz w:val="18"/>
          <w:szCs w:val="20"/>
        </w:rPr>
        <w:t xml:space="preserve">mit rund 4.000 Mitarbeitenden </w:t>
      </w:r>
      <w:r w:rsidR="00645DD2">
        <w:rPr>
          <w:rFonts w:asciiTheme="minorHAnsi" w:hAnsiTheme="minorHAnsi"/>
          <w:sz w:val="18"/>
          <w:szCs w:val="20"/>
        </w:rPr>
        <w:t xml:space="preserve">gehören </w:t>
      </w:r>
      <w:r w:rsidR="00451D3C">
        <w:rPr>
          <w:rFonts w:asciiTheme="minorHAnsi" w:hAnsiTheme="minorHAnsi"/>
          <w:sz w:val="18"/>
          <w:szCs w:val="20"/>
        </w:rPr>
        <w:t>neben den</w:t>
      </w:r>
      <w:r w:rsidR="00212633">
        <w:rPr>
          <w:rFonts w:asciiTheme="minorHAnsi" w:hAnsiTheme="minorHAnsi"/>
          <w:sz w:val="18"/>
          <w:szCs w:val="20"/>
        </w:rPr>
        <w:t xml:space="preserve"> 18 Produktionsstandorte</w:t>
      </w:r>
      <w:r w:rsidR="00451D3C">
        <w:rPr>
          <w:rFonts w:asciiTheme="minorHAnsi" w:hAnsiTheme="minorHAnsi"/>
          <w:sz w:val="18"/>
          <w:szCs w:val="20"/>
        </w:rPr>
        <w:t>n</w:t>
      </w:r>
      <w:r w:rsidR="00212633">
        <w:rPr>
          <w:rFonts w:asciiTheme="minorHAnsi" w:hAnsiTheme="minorHAnsi"/>
          <w:sz w:val="18"/>
          <w:szCs w:val="20"/>
        </w:rPr>
        <w:t xml:space="preserve"> </w:t>
      </w:r>
      <w:r w:rsidR="004F433B">
        <w:rPr>
          <w:rFonts w:asciiTheme="minorHAnsi" w:hAnsiTheme="minorHAnsi"/>
          <w:sz w:val="18"/>
          <w:szCs w:val="20"/>
        </w:rPr>
        <w:t>zahlreiche</w:t>
      </w:r>
      <w:r w:rsidR="00451D3C">
        <w:rPr>
          <w:rFonts w:asciiTheme="minorHAnsi" w:hAnsiTheme="minorHAnsi"/>
          <w:sz w:val="18"/>
          <w:szCs w:val="20"/>
        </w:rPr>
        <w:t xml:space="preserve"> </w:t>
      </w:r>
      <w:r w:rsidR="004B6F7F">
        <w:rPr>
          <w:rFonts w:asciiTheme="minorHAnsi" w:hAnsiTheme="minorHAnsi"/>
          <w:sz w:val="18"/>
          <w:szCs w:val="20"/>
        </w:rPr>
        <w:t>weltweite</w:t>
      </w:r>
      <w:r w:rsidR="00451D3C">
        <w:rPr>
          <w:rFonts w:asciiTheme="minorHAnsi" w:hAnsiTheme="minorHAnsi"/>
          <w:sz w:val="18"/>
          <w:szCs w:val="20"/>
        </w:rPr>
        <w:t xml:space="preserve"> Vertriebsniederlassungen</w:t>
      </w:r>
      <w:r w:rsidR="004B6F7F">
        <w:rPr>
          <w:rFonts w:asciiTheme="minorHAnsi" w:hAnsiTheme="minorHAnsi"/>
          <w:sz w:val="18"/>
          <w:szCs w:val="20"/>
        </w:rPr>
        <w:t xml:space="preserve"> und</w:t>
      </w:r>
      <w:r w:rsidR="00451D3C">
        <w:rPr>
          <w:rFonts w:asciiTheme="minorHAnsi" w:hAnsiTheme="minorHAnsi"/>
          <w:sz w:val="18"/>
          <w:szCs w:val="20"/>
        </w:rPr>
        <w:t xml:space="preserve"> </w:t>
      </w:r>
      <w:r w:rsidR="00212633">
        <w:rPr>
          <w:rFonts w:asciiTheme="minorHAnsi" w:hAnsiTheme="minorHAnsi"/>
          <w:sz w:val="18"/>
          <w:szCs w:val="20"/>
        </w:rPr>
        <w:t>Logistikverteilzentren</w:t>
      </w:r>
      <w:r w:rsidR="004B6F7F">
        <w:rPr>
          <w:rFonts w:asciiTheme="minorHAnsi" w:hAnsiTheme="minorHAnsi"/>
          <w:sz w:val="18"/>
          <w:szCs w:val="20"/>
        </w:rPr>
        <w:t>. Erklärtes Ziel ist der Ausbau des gesamten Firmenverbund</w:t>
      </w:r>
      <w:r w:rsidR="003E31AA">
        <w:rPr>
          <w:rFonts w:asciiTheme="minorHAnsi" w:hAnsiTheme="minorHAnsi"/>
          <w:sz w:val="18"/>
          <w:szCs w:val="20"/>
        </w:rPr>
        <w:t>e</w:t>
      </w:r>
      <w:r w:rsidR="004B6F7F">
        <w:rPr>
          <w:rFonts w:asciiTheme="minorHAnsi" w:hAnsiTheme="minorHAnsi"/>
          <w:sz w:val="18"/>
          <w:szCs w:val="20"/>
        </w:rPr>
        <w:t xml:space="preserve">s </w:t>
      </w:r>
      <w:r w:rsidR="004B6F7F" w:rsidRPr="0095603A">
        <w:rPr>
          <w:rFonts w:asciiTheme="minorHAnsi" w:hAnsiTheme="minorHAnsi"/>
          <w:sz w:val="18"/>
          <w:szCs w:val="20"/>
        </w:rPr>
        <w:t>in Richtung Klimaneutralität und Versorgungssicherheit</w:t>
      </w:r>
      <w:r w:rsidR="004B6F7F">
        <w:rPr>
          <w:rFonts w:asciiTheme="minorHAnsi" w:hAnsiTheme="minorHAnsi"/>
          <w:sz w:val="18"/>
          <w:szCs w:val="20"/>
        </w:rPr>
        <w:t>, indem u. a. Anlagen zur Strom- und Wärmeerzeugung aus regenerativen Energien installiert werden. Denn damit senk</w:t>
      </w:r>
      <w:r w:rsidR="003E31AA">
        <w:rPr>
          <w:rFonts w:asciiTheme="minorHAnsi" w:hAnsiTheme="minorHAnsi"/>
          <w:sz w:val="18"/>
          <w:szCs w:val="20"/>
        </w:rPr>
        <w:t>e</w:t>
      </w:r>
      <w:r w:rsidR="004B6F7F">
        <w:rPr>
          <w:rFonts w:asciiTheme="minorHAnsi" w:hAnsiTheme="minorHAnsi"/>
          <w:sz w:val="18"/>
          <w:szCs w:val="20"/>
        </w:rPr>
        <w:t xml:space="preserve"> der Fenster- und Türtechnologiespezialist nicht nur </w:t>
      </w:r>
      <w:r w:rsidR="004B6F7F" w:rsidRPr="0095603A">
        <w:rPr>
          <w:rFonts w:asciiTheme="minorHAnsi" w:hAnsiTheme="minorHAnsi"/>
          <w:sz w:val="18"/>
          <w:szCs w:val="20"/>
        </w:rPr>
        <w:t xml:space="preserve">den eigenen CO-2-Fußabdruck, sondern auch den </w:t>
      </w:r>
      <w:r w:rsidR="004B6F7F">
        <w:rPr>
          <w:rFonts w:asciiTheme="minorHAnsi" w:hAnsiTheme="minorHAnsi"/>
          <w:sz w:val="18"/>
          <w:szCs w:val="20"/>
        </w:rPr>
        <w:t>seiner</w:t>
      </w:r>
      <w:r w:rsidR="004B6F7F" w:rsidRPr="0095603A">
        <w:rPr>
          <w:rFonts w:asciiTheme="minorHAnsi" w:hAnsiTheme="minorHAnsi"/>
          <w:sz w:val="18"/>
          <w:szCs w:val="20"/>
        </w:rPr>
        <w:t xml:space="preserve"> Kunden</w:t>
      </w:r>
      <w:r w:rsidR="004B6F7F">
        <w:rPr>
          <w:rFonts w:asciiTheme="minorHAnsi" w:hAnsiTheme="minorHAnsi"/>
          <w:sz w:val="18"/>
          <w:szCs w:val="20"/>
        </w:rPr>
        <w:t>, heißt es aus der Firmenzentrale in Leinfelden-Echterdingen.</w:t>
      </w:r>
      <w:r w:rsidR="004B6F7F" w:rsidRPr="0095603A">
        <w:rPr>
          <w:rFonts w:asciiTheme="minorHAnsi" w:hAnsiTheme="minorHAnsi"/>
          <w:sz w:val="18"/>
          <w:szCs w:val="20"/>
        </w:rPr>
        <w:t xml:space="preserve"> </w:t>
      </w:r>
    </w:p>
    <w:p w14:paraId="51690B14" w14:textId="77777777" w:rsidR="004B6F7F" w:rsidRDefault="004B6F7F" w:rsidP="00615438">
      <w:pPr>
        <w:rPr>
          <w:rFonts w:asciiTheme="minorHAnsi" w:hAnsiTheme="minorHAnsi"/>
          <w:sz w:val="18"/>
          <w:szCs w:val="20"/>
        </w:rPr>
      </w:pPr>
    </w:p>
    <w:p w14:paraId="02600C8C" w14:textId="77777777" w:rsidR="00B467D0" w:rsidRPr="0095603A" w:rsidRDefault="00B467D0" w:rsidP="008C44AE">
      <w:pPr>
        <w:rPr>
          <w:rFonts w:asciiTheme="minorHAnsi" w:hAnsiTheme="minorHAnsi"/>
          <w:strike/>
          <w:sz w:val="18"/>
          <w:szCs w:val="20"/>
        </w:rPr>
      </w:pPr>
    </w:p>
    <w:p w14:paraId="649CC05A" w14:textId="77777777" w:rsidR="000075F0" w:rsidRDefault="000075F0" w:rsidP="00BC107C">
      <w:pPr>
        <w:rPr>
          <w:noProof/>
        </w:rPr>
      </w:pPr>
    </w:p>
    <w:p w14:paraId="5AC41854" w14:textId="77777777" w:rsidR="000075F0" w:rsidRDefault="000075F0" w:rsidP="00BC107C">
      <w:pPr>
        <w:rPr>
          <w:noProof/>
        </w:rPr>
      </w:pPr>
    </w:p>
    <w:p w14:paraId="2EEE56F8" w14:textId="77777777" w:rsidR="000075F0" w:rsidRDefault="000075F0" w:rsidP="00BC107C">
      <w:pPr>
        <w:rPr>
          <w:noProof/>
        </w:rPr>
      </w:pPr>
    </w:p>
    <w:p w14:paraId="229D24E8" w14:textId="77777777" w:rsidR="00043A2D" w:rsidRDefault="00043A2D" w:rsidP="00BC107C">
      <w:pPr>
        <w:rPr>
          <w:noProof/>
        </w:rPr>
      </w:pPr>
    </w:p>
    <w:p w14:paraId="165A6861" w14:textId="77777777" w:rsidR="00043A2D" w:rsidRDefault="00043A2D" w:rsidP="00BC107C">
      <w:pPr>
        <w:rPr>
          <w:noProof/>
        </w:rPr>
      </w:pPr>
    </w:p>
    <w:p w14:paraId="789D676A" w14:textId="45CA2D05" w:rsidR="00043A2D" w:rsidRDefault="00043A2D" w:rsidP="00BC107C">
      <w:pPr>
        <w:rPr>
          <w:noProof/>
        </w:rPr>
      </w:pPr>
    </w:p>
    <w:p w14:paraId="6F3BD227" w14:textId="4028213B" w:rsidR="00355437" w:rsidRDefault="00BB20F8" w:rsidP="00BC107C">
      <w:pPr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89885F7" wp14:editId="1CF4CC03">
            <wp:simplePos x="0" y="0"/>
            <wp:positionH relativeFrom="column">
              <wp:posOffset>4445</wp:posOffset>
            </wp:positionH>
            <wp:positionV relativeFrom="paragraph">
              <wp:posOffset>-3175</wp:posOffset>
            </wp:positionV>
            <wp:extent cx="4322064" cy="2907792"/>
            <wp:effectExtent l="0" t="0" r="2540" b="6985"/>
            <wp:wrapThrough wrapText="bothSides">
              <wp:wrapPolygon edited="0">
                <wp:start x="0" y="0"/>
                <wp:lineTo x="0" y="21510"/>
                <wp:lineTo x="21517" y="21510"/>
                <wp:lineTo x="21517" y="0"/>
                <wp:lineTo x="0" y="0"/>
              </wp:wrapPolygon>
            </wp:wrapThrough>
            <wp:docPr id="3" name="Grafik 3" descr="Ein Bild, das Kleidung, Person, Schuhwerk, Lächeln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Grafik 3" descr="Ein Bild, das Kleidung, Person, Schuhwerk, Lächeln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2064" cy="29077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CD99AF3" w14:textId="060953BA" w:rsidR="007D0E9F" w:rsidRDefault="007D0E9F" w:rsidP="00043A2D">
      <w:pPr>
        <w:rPr>
          <w:rFonts w:asciiTheme="minorHAnsi" w:hAnsiTheme="minorHAnsi"/>
          <w:sz w:val="18"/>
          <w:szCs w:val="20"/>
        </w:rPr>
      </w:pPr>
    </w:p>
    <w:p w14:paraId="32FC27A5" w14:textId="39469AEC" w:rsidR="007D0E9F" w:rsidRDefault="007D0E9F" w:rsidP="00043A2D">
      <w:pPr>
        <w:rPr>
          <w:rFonts w:asciiTheme="minorHAnsi" w:hAnsiTheme="minorHAnsi"/>
          <w:sz w:val="18"/>
          <w:szCs w:val="20"/>
        </w:rPr>
      </w:pPr>
    </w:p>
    <w:p w14:paraId="536C0738" w14:textId="4BC97E18" w:rsidR="007D0E9F" w:rsidRDefault="007D0E9F" w:rsidP="00043A2D">
      <w:pPr>
        <w:rPr>
          <w:rFonts w:asciiTheme="minorHAnsi" w:hAnsiTheme="minorHAnsi"/>
          <w:sz w:val="18"/>
          <w:szCs w:val="20"/>
        </w:rPr>
      </w:pPr>
    </w:p>
    <w:p w14:paraId="12FEC19F" w14:textId="2B1AD71B" w:rsidR="007D0E9F" w:rsidRDefault="007D0E9F" w:rsidP="00043A2D">
      <w:pPr>
        <w:rPr>
          <w:rFonts w:asciiTheme="minorHAnsi" w:hAnsiTheme="minorHAnsi"/>
          <w:sz w:val="18"/>
          <w:szCs w:val="20"/>
        </w:rPr>
      </w:pPr>
    </w:p>
    <w:p w14:paraId="603B1197" w14:textId="481755E0" w:rsidR="007D0E9F" w:rsidRDefault="007D0E9F" w:rsidP="00043A2D">
      <w:pPr>
        <w:rPr>
          <w:rFonts w:asciiTheme="minorHAnsi" w:hAnsiTheme="minorHAnsi"/>
          <w:sz w:val="18"/>
          <w:szCs w:val="20"/>
        </w:rPr>
      </w:pPr>
    </w:p>
    <w:p w14:paraId="718330A3" w14:textId="77777777" w:rsidR="007D0E9F" w:rsidRDefault="007D0E9F" w:rsidP="00043A2D">
      <w:pPr>
        <w:rPr>
          <w:rFonts w:asciiTheme="minorHAnsi" w:hAnsiTheme="minorHAnsi"/>
          <w:sz w:val="18"/>
          <w:szCs w:val="20"/>
        </w:rPr>
      </w:pPr>
    </w:p>
    <w:p w14:paraId="51625776" w14:textId="77777777" w:rsidR="007D0E9F" w:rsidRDefault="007D0E9F" w:rsidP="00043A2D">
      <w:pPr>
        <w:rPr>
          <w:rFonts w:asciiTheme="minorHAnsi" w:hAnsiTheme="minorHAnsi"/>
          <w:sz w:val="18"/>
          <w:szCs w:val="20"/>
        </w:rPr>
      </w:pPr>
    </w:p>
    <w:p w14:paraId="674B03A3" w14:textId="77777777" w:rsidR="007D0E9F" w:rsidRDefault="007D0E9F" w:rsidP="00043A2D">
      <w:pPr>
        <w:rPr>
          <w:rFonts w:asciiTheme="minorHAnsi" w:hAnsiTheme="minorHAnsi"/>
          <w:sz w:val="18"/>
          <w:szCs w:val="20"/>
        </w:rPr>
      </w:pPr>
    </w:p>
    <w:p w14:paraId="3E13EDA3" w14:textId="5B84B61B" w:rsidR="007D0E9F" w:rsidRDefault="007D0E9F" w:rsidP="00043A2D">
      <w:pPr>
        <w:rPr>
          <w:rFonts w:asciiTheme="minorHAnsi" w:hAnsiTheme="minorHAnsi"/>
          <w:sz w:val="18"/>
          <w:szCs w:val="20"/>
        </w:rPr>
      </w:pPr>
    </w:p>
    <w:p w14:paraId="481D9B1C" w14:textId="77777777" w:rsidR="007D0E9F" w:rsidRDefault="007D0E9F" w:rsidP="00043A2D">
      <w:pPr>
        <w:rPr>
          <w:rFonts w:asciiTheme="minorHAnsi" w:hAnsiTheme="minorHAnsi"/>
          <w:sz w:val="18"/>
          <w:szCs w:val="20"/>
        </w:rPr>
      </w:pPr>
    </w:p>
    <w:p w14:paraId="17A5F469" w14:textId="77777777" w:rsidR="007D0E9F" w:rsidRDefault="007D0E9F" w:rsidP="00043A2D">
      <w:pPr>
        <w:rPr>
          <w:rFonts w:asciiTheme="minorHAnsi" w:hAnsiTheme="minorHAnsi"/>
          <w:sz w:val="18"/>
          <w:szCs w:val="20"/>
        </w:rPr>
      </w:pPr>
    </w:p>
    <w:p w14:paraId="5268C9A5" w14:textId="77777777" w:rsidR="007D0E9F" w:rsidRDefault="007D0E9F" w:rsidP="00043A2D">
      <w:pPr>
        <w:rPr>
          <w:rFonts w:asciiTheme="minorHAnsi" w:hAnsiTheme="minorHAnsi"/>
          <w:sz w:val="18"/>
          <w:szCs w:val="20"/>
        </w:rPr>
      </w:pPr>
    </w:p>
    <w:p w14:paraId="13D51C41" w14:textId="015940C5" w:rsidR="007D0E9F" w:rsidRDefault="007D0E9F" w:rsidP="00043A2D">
      <w:pPr>
        <w:rPr>
          <w:rFonts w:asciiTheme="minorHAnsi" w:hAnsiTheme="minorHAnsi"/>
          <w:sz w:val="18"/>
          <w:szCs w:val="20"/>
        </w:rPr>
      </w:pPr>
    </w:p>
    <w:p w14:paraId="12A3310A" w14:textId="77777777" w:rsidR="007D0E9F" w:rsidRDefault="007D0E9F" w:rsidP="00043A2D">
      <w:pPr>
        <w:rPr>
          <w:rFonts w:asciiTheme="minorHAnsi" w:hAnsiTheme="minorHAnsi"/>
          <w:sz w:val="18"/>
          <w:szCs w:val="20"/>
        </w:rPr>
      </w:pPr>
    </w:p>
    <w:p w14:paraId="38F16EA3" w14:textId="77777777" w:rsidR="007D0E9F" w:rsidRDefault="007D0E9F" w:rsidP="00043A2D">
      <w:pPr>
        <w:rPr>
          <w:rFonts w:asciiTheme="minorHAnsi" w:hAnsiTheme="minorHAnsi"/>
          <w:sz w:val="18"/>
          <w:szCs w:val="20"/>
        </w:rPr>
      </w:pPr>
    </w:p>
    <w:p w14:paraId="024B7D68" w14:textId="4C69BFC9" w:rsidR="007D0E9F" w:rsidRDefault="007D0E9F" w:rsidP="00043A2D">
      <w:pPr>
        <w:rPr>
          <w:rFonts w:asciiTheme="minorHAnsi" w:hAnsiTheme="minorHAnsi"/>
          <w:sz w:val="18"/>
          <w:szCs w:val="20"/>
        </w:rPr>
      </w:pPr>
    </w:p>
    <w:p w14:paraId="70547B95" w14:textId="5702E45F" w:rsidR="007D0E9F" w:rsidRDefault="007D0E9F" w:rsidP="00043A2D">
      <w:pPr>
        <w:rPr>
          <w:rFonts w:asciiTheme="minorHAnsi" w:hAnsiTheme="minorHAnsi"/>
          <w:sz w:val="18"/>
          <w:szCs w:val="20"/>
        </w:rPr>
      </w:pPr>
    </w:p>
    <w:p w14:paraId="0A571364" w14:textId="49EEB97D" w:rsidR="007D0E9F" w:rsidRDefault="007D0E9F" w:rsidP="00043A2D">
      <w:pPr>
        <w:rPr>
          <w:rFonts w:asciiTheme="minorHAnsi" w:hAnsiTheme="minorHAnsi"/>
          <w:sz w:val="18"/>
          <w:szCs w:val="20"/>
        </w:rPr>
      </w:pPr>
    </w:p>
    <w:p w14:paraId="27620E70" w14:textId="0647065F" w:rsidR="007D0E9F" w:rsidRDefault="007D0E9F" w:rsidP="00043A2D">
      <w:pPr>
        <w:rPr>
          <w:rFonts w:asciiTheme="minorHAnsi" w:hAnsiTheme="minorHAnsi"/>
          <w:sz w:val="18"/>
          <w:szCs w:val="20"/>
        </w:rPr>
      </w:pPr>
    </w:p>
    <w:p w14:paraId="1983CFEA" w14:textId="4F420BF1" w:rsidR="007D0E9F" w:rsidRDefault="007D0E9F" w:rsidP="00043A2D">
      <w:pPr>
        <w:rPr>
          <w:rFonts w:asciiTheme="minorHAnsi" w:hAnsiTheme="minorHAnsi"/>
          <w:sz w:val="18"/>
          <w:szCs w:val="20"/>
        </w:rPr>
      </w:pPr>
    </w:p>
    <w:p w14:paraId="660F8F0E" w14:textId="22538A2A" w:rsidR="00355437" w:rsidRDefault="00355437" w:rsidP="00043A2D">
      <w:pPr>
        <w:rPr>
          <w:rFonts w:asciiTheme="minorHAnsi" w:hAnsiTheme="minorHAnsi"/>
          <w:sz w:val="18"/>
          <w:szCs w:val="20"/>
        </w:rPr>
      </w:pPr>
    </w:p>
    <w:p w14:paraId="03A242D8" w14:textId="20ABA193" w:rsidR="00043A2D" w:rsidRPr="00043A2D" w:rsidRDefault="00043A2D" w:rsidP="00043A2D">
      <w:pPr>
        <w:rPr>
          <w:rFonts w:asciiTheme="minorHAnsi" w:hAnsiTheme="minorHAnsi"/>
          <w:sz w:val="18"/>
          <w:szCs w:val="20"/>
        </w:rPr>
      </w:pPr>
      <w:r w:rsidRPr="00043A2D">
        <w:rPr>
          <w:rFonts w:asciiTheme="minorHAnsi" w:hAnsiTheme="minorHAnsi"/>
          <w:sz w:val="18"/>
          <w:szCs w:val="20"/>
        </w:rPr>
        <w:t xml:space="preserve">Eröffneten </w:t>
      </w:r>
      <w:r>
        <w:rPr>
          <w:rFonts w:asciiTheme="minorHAnsi" w:hAnsiTheme="minorHAnsi"/>
          <w:sz w:val="18"/>
          <w:szCs w:val="20"/>
        </w:rPr>
        <w:t xml:space="preserve">am 16. April dieses Jahres gemeinsam </w:t>
      </w:r>
      <w:r w:rsidRPr="00043A2D">
        <w:rPr>
          <w:rFonts w:asciiTheme="minorHAnsi" w:hAnsiTheme="minorHAnsi"/>
          <w:sz w:val="18"/>
          <w:szCs w:val="20"/>
        </w:rPr>
        <w:t>das Biomasseheizwerk</w:t>
      </w:r>
      <w:r>
        <w:rPr>
          <w:rFonts w:asciiTheme="minorHAnsi" w:hAnsiTheme="minorHAnsi"/>
          <w:sz w:val="18"/>
          <w:szCs w:val="20"/>
        </w:rPr>
        <w:t xml:space="preserve"> der Roto Frank Austria GmbH in Kalsdorf, v. l. n. r.</w:t>
      </w:r>
      <w:r w:rsidRPr="00043A2D">
        <w:rPr>
          <w:rFonts w:asciiTheme="minorHAnsi" w:hAnsiTheme="minorHAnsi"/>
          <w:sz w:val="18"/>
          <w:szCs w:val="20"/>
        </w:rPr>
        <w:t xml:space="preserve">: </w:t>
      </w:r>
      <w:r w:rsidR="00410EC9" w:rsidRPr="000E6EAC">
        <w:rPr>
          <w:rFonts w:asciiTheme="minorHAnsi" w:hAnsiTheme="minorHAnsi"/>
          <w:sz w:val="18"/>
          <w:szCs w:val="18"/>
        </w:rPr>
        <w:t xml:space="preserve">Roto </w:t>
      </w:r>
      <w:r w:rsidR="00410EC9">
        <w:rPr>
          <w:rFonts w:asciiTheme="minorHAnsi" w:hAnsiTheme="minorHAnsi"/>
          <w:sz w:val="18"/>
          <w:szCs w:val="18"/>
        </w:rPr>
        <w:t>Frank Fenster- und Türtechnologie</w:t>
      </w:r>
      <w:r w:rsidR="00410EC9">
        <w:rPr>
          <w:rFonts w:asciiTheme="minorHAnsi" w:hAnsiTheme="minorHAnsi"/>
          <w:sz w:val="18"/>
          <w:szCs w:val="20"/>
        </w:rPr>
        <w:t xml:space="preserve"> </w:t>
      </w:r>
      <w:r>
        <w:rPr>
          <w:rFonts w:asciiTheme="minorHAnsi" w:hAnsiTheme="minorHAnsi"/>
          <w:sz w:val="18"/>
          <w:szCs w:val="20"/>
        </w:rPr>
        <w:t xml:space="preserve">CEO </w:t>
      </w:r>
      <w:r w:rsidRPr="00043A2D">
        <w:rPr>
          <w:rFonts w:asciiTheme="minorHAnsi" w:hAnsiTheme="minorHAnsi"/>
          <w:sz w:val="18"/>
          <w:szCs w:val="20"/>
        </w:rPr>
        <w:t xml:space="preserve">Marcus Sander, </w:t>
      </w:r>
      <w:r>
        <w:rPr>
          <w:rFonts w:asciiTheme="minorHAnsi" w:hAnsiTheme="minorHAnsi"/>
          <w:sz w:val="18"/>
          <w:szCs w:val="20"/>
        </w:rPr>
        <w:t xml:space="preserve">Kalsdorfs Bürgermeister </w:t>
      </w:r>
      <w:r w:rsidRPr="00043A2D">
        <w:rPr>
          <w:rFonts w:asciiTheme="minorHAnsi" w:hAnsiTheme="minorHAnsi"/>
          <w:sz w:val="18"/>
          <w:szCs w:val="20"/>
        </w:rPr>
        <w:t xml:space="preserve">Manfred </w:t>
      </w:r>
      <w:proofErr w:type="spellStart"/>
      <w:r w:rsidRPr="00043A2D">
        <w:rPr>
          <w:rFonts w:asciiTheme="minorHAnsi" w:hAnsiTheme="minorHAnsi"/>
          <w:sz w:val="18"/>
          <w:szCs w:val="20"/>
        </w:rPr>
        <w:t>Komericky</w:t>
      </w:r>
      <w:proofErr w:type="spellEnd"/>
      <w:r w:rsidRPr="00043A2D">
        <w:rPr>
          <w:rFonts w:asciiTheme="minorHAnsi" w:hAnsiTheme="minorHAnsi"/>
          <w:sz w:val="18"/>
          <w:szCs w:val="20"/>
        </w:rPr>
        <w:t xml:space="preserve">, </w:t>
      </w:r>
      <w:r>
        <w:rPr>
          <w:rFonts w:asciiTheme="minorHAnsi" w:hAnsiTheme="minorHAnsi"/>
          <w:sz w:val="18"/>
          <w:szCs w:val="20"/>
        </w:rPr>
        <w:t xml:space="preserve">die </w:t>
      </w:r>
      <w:r w:rsidR="00EC49F0">
        <w:rPr>
          <w:rFonts w:asciiTheme="minorHAnsi" w:hAnsiTheme="minorHAnsi"/>
          <w:sz w:val="18"/>
          <w:szCs w:val="20"/>
        </w:rPr>
        <w:t xml:space="preserve">steirischen </w:t>
      </w:r>
      <w:r>
        <w:rPr>
          <w:rFonts w:asciiTheme="minorHAnsi" w:hAnsiTheme="minorHAnsi"/>
          <w:sz w:val="18"/>
          <w:szCs w:val="20"/>
        </w:rPr>
        <w:t xml:space="preserve">Landesrätinnen </w:t>
      </w:r>
      <w:r w:rsidRPr="00043A2D">
        <w:rPr>
          <w:rFonts w:asciiTheme="minorHAnsi" w:hAnsiTheme="minorHAnsi"/>
          <w:sz w:val="18"/>
          <w:szCs w:val="20"/>
        </w:rPr>
        <w:t xml:space="preserve">Simone </w:t>
      </w:r>
      <w:proofErr w:type="spellStart"/>
      <w:r w:rsidRPr="00043A2D">
        <w:rPr>
          <w:rFonts w:asciiTheme="minorHAnsi" w:hAnsiTheme="minorHAnsi"/>
          <w:sz w:val="18"/>
          <w:szCs w:val="20"/>
        </w:rPr>
        <w:t>Schmiedtbauer</w:t>
      </w:r>
      <w:proofErr w:type="spellEnd"/>
      <w:r>
        <w:rPr>
          <w:rFonts w:asciiTheme="minorHAnsi" w:hAnsiTheme="minorHAnsi"/>
          <w:sz w:val="18"/>
          <w:szCs w:val="20"/>
        </w:rPr>
        <w:t xml:space="preserve"> und</w:t>
      </w:r>
      <w:r w:rsidRPr="00043A2D">
        <w:rPr>
          <w:rFonts w:asciiTheme="minorHAnsi" w:hAnsiTheme="minorHAnsi"/>
          <w:sz w:val="18"/>
          <w:szCs w:val="20"/>
        </w:rPr>
        <w:t xml:space="preserve"> Ursula Lackner, Jakob Edler/Bioenergie und </w:t>
      </w:r>
      <w:r>
        <w:rPr>
          <w:rFonts w:asciiTheme="minorHAnsi" w:hAnsiTheme="minorHAnsi"/>
          <w:sz w:val="18"/>
          <w:szCs w:val="20"/>
        </w:rPr>
        <w:t xml:space="preserve">Roto Kalsdorf Geschäftsführer </w:t>
      </w:r>
      <w:r w:rsidRPr="00043A2D">
        <w:rPr>
          <w:rFonts w:asciiTheme="minorHAnsi" w:hAnsiTheme="minorHAnsi"/>
          <w:sz w:val="18"/>
          <w:szCs w:val="20"/>
        </w:rPr>
        <w:t xml:space="preserve">Christian Lazarevic mit Gemeindevorstand Gerhard Herunter und </w:t>
      </w:r>
      <w:r>
        <w:rPr>
          <w:rFonts w:asciiTheme="minorHAnsi" w:hAnsiTheme="minorHAnsi"/>
          <w:sz w:val="18"/>
          <w:szCs w:val="20"/>
        </w:rPr>
        <w:t xml:space="preserve">dem </w:t>
      </w:r>
      <w:proofErr w:type="spellStart"/>
      <w:r>
        <w:rPr>
          <w:rFonts w:asciiTheme="minorHAnsi" w:hAnsiTheme="minorHAnsi"/>
          <w:sz w:val="18"/>
          <w:szCs w:val="20"/>
        </w:rPr>
        <w:t>Kalsdorfer</w:t>
      </w:r>
      <w:proofErr w:type="spellEnd"/>
      <w:r>
        <w:rPr>
          <w:rFonts w:asciiTheme="minorHAnsi" w:hAnsiTheme="minorHAnsi"/>
          <w:sz w:val="18"/>
          <w:szCs w:val="20"/>
        </w:rPr>
        <w:t xml:space="preserve"> </w:t>
      </w:r>
      <w:r w:rsidRPr="00043A2D">
        <w:rPr>
          <w:rFonts w:asciiTheme="minorHAnsi" w:hAnsiTheme="minorHAnsi"/>
          <w:sz w:val="18"/>
          <w:szCs w:val="20"/>
        </w:rPr>
        <w:t>V</w:t>
      </w:r>
      <w:r>
        <w:rPr>
          <w:rFonts w:asciiTheme="minorHAnsi" w:hAnsiTheme="minorHAnsi"/>
          <w:sz w:val="18"/>
          <w:szCs w:val="20"/>
        </w:rPr>
        <w:t xml:space="preserve">izebürgermeister </w:t>
      </w:r>
      <w:r w:rsidRPr="00043A2D">
        <w:rPr>
          <w:rFonts w:asciiTheme="minorHAnsi" w:hAnsiTheme="minorHAnsi"/>
          <w:sz w:val="18"/>
          <w:szCs w:val="20"/>
        </w:rPr>
        <w:t>Michael Konrad (beide 2. Reihe).</w:t>
      </w:r>
    </w:p>
    <w:p w14:paraId="6A3A8992" w14:textId="0F085790" w:rsidR="000462F5" w:rsidRDefault="000462F5" w:rsidP="00B26E12">
      <w:pPr>
        <w:rPr>
          <w:rFonts w:asciiTheme="minorHAnsi" w:hAnsiTheme="minorHAnsi"/>
          <w:sz w:val="18"/>
          <w:szCs w:val="18"/>
        </w:rPr>
      </w:pPr>
    </w:p>
    <w:p w14:paraId="15E5D209" w14:textId="0CFE4A83" w:rsidR="00D006FF" w:rsidRPr="00FB3AD1" w:rsidRDefault="00FB3AD1" w:rsidP="00B26E12">
      <w:pPr>
        <w:rPr>
          <w:rFonts w:asciiTheme="minorHAnsi" w:hAnsiTheme="minorHAnsi"/>
          <w:b/>
          <w:bCs/>
          <w:sz w:val="18"/>
          <w:szCs w:val="18"/>
        </w:rPr>
      </w:pPr>
      <w:r w:rsidRPr="00FB3AD1">
        <w:rPr>
          <w:rFonts w:asciiTheme="minorHAnsi" w:hAnsiTheme="minorHAnsi"/>
          <w:b/>
          <w:bCs/>
          <w:sz w:val="18"/>
          <w:szCs w:val="18"/>
        </w:rPr>
        <w:t>Bild</w:t>
      </w:r>
      <w:r>
        <w:rPr>
          <w:rFonts w:asciiTheme="minorHAnsi" w:hAnsiTheme="minorHAnsi"/>
          <w:sz w:val="18"/>
          <w:szCs w:val="18"/>
        </w:rPr>
        <w:t>:</w:t>
      </w:r>
      <w:r w:rsidR="008C3EE6">
        <w:rPr>
          <w:rFonts w:asciiTheme="minorHAnsi" w:hAnsiTheme="minorHAnsi"/>
          <w:sz w:val="18"/>
          <w:szCs w:val="18"/>
        </w:rPr>
        <w:t xml:space="preserve"> </w:t>
      </w:r>
      <w:r w:rsidR="00043A2D">
        <w:rPr>
          <w:rFonts w:asciiTheme="minorHAnsi" w:hAnsiTheme="minorHAnsi"/>
          <w:sz w:val="18"/>
          <w:szCs w:val="18"/>
        </w:rPr>
        <w:t>Edith Ertl</w:t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 w:rsidR="00127E3B">
        <w:rPr>
          <w:rFonts w:asciiTheme="minorHAnsi" w:hAnsiTheme="minorHAnsi"/>
          <w:b/>
          <w:bCs/>
          <w:sz w:val="18"/>
          <w:szCs w:val="18"/>
        </w:rPr>
        <w:t>Einweihung_</w:t>
      </w:r>
      <w:r w:rsidRPr="00FB3AD1">
        <w:rPr>
          <w:rFonts w:asciiTheme="minorHAnsi" w:hAnsiTheme="minorHAnsi"/>
          <w:b/>
          <w:bCs/>
          <w:sz w:val="18"/>
          <w:szCs w:val="18"/>
        </w:rPr>
        <w:t>Biomasse</w:t>
      </w:r>
      <w:r w:rsidR="002807AE">
        <w:rPr>
          <w:rFonts w:asciiTheme="minorHAnsi" w:hAnsiTheme="minorHAnsi"/>
          <w:b/>
          <w:bCs/>
          <w:sz w:val="18"/>
          <w:szCs w:val="18"/>
        </w:rPr>
        <w:t>heizwerk</w:t>
      </w:r>
      <w:r w:rsidR="00127E3B">
        <w:rPr>
          <w:rFonts w:asciiTheme="minorHAnsi" w:hAnsiTheme="minorHAnsi"/>
          <w:b/>
          <w:bCs/>
          <w:sz w:val="18"/>
          <w:szCs w:val="18"/>
        </w:rPr>
        <w:t>_Roto_Kalsdorf</w:t>
      </w:r>
      <w:r w:rsidRPr="00FB3AD1">
        <w:rPr>
          <w:rFonts w:asciiTheme="minorHAnsi" w:hAnsiTheme="minorHAnsi"/>
          <w:b/>
          <w:bCs/>
          <w:sz w:val="18"/>
          <w:szCs w:val="18"/>
        </w:rPr>
        <w:t>.jpg</w:t>
      </w:r>
    </w:p>
    <w:p w14:paraId="68C1063D" w14:textId="2C1BFD1F" w:rsidR="00EB2FE2" w:rsidRDefault="00EB2FE2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223FD60" w14:textId="0317FEAB" w:rsidR="00EB2FE2" w:rsidRDefault="00EB2FE2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49A9139" w14:textId="4075F699" w:rsidR="00EB2FE2" w:rsidRDefault="00EB2FE2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60601EE" w14:textId="77777777" w:rsidR="00D07DDE" w:rsidRDefault="00D07DDE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13B2F6A" w14:textId="77777777" w:rsidR="00D07DDE" w:rsidRDefault="00D07DDE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1FC6240" w14:textId="77777777" w:rsidR="00D07DDE" w:rsidRDefault="00D07DDE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2CC04B9" w14:textId="7E76039B" w:rsidR="00D07DDE" w:rsidRDefault="00D07DDE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EF7440C" w14:textId="77777777" w:rsidR="00D07DDE" w:rsidRDefault="00D07DDE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12A58D4" w14:textId="77777777" w:rsidR="00D07DDE" w:rsidRDefault="00D07DDE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B7C0A5C" w14:textId="77777777" w:rsidR="00D07DDE" w:rsidRDefault="00D07DDE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0D6A567" w14:textId="77777777" w:rsidR="00D07DDE" w:rsidRDefault="00D07DDE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BC96100" w14:textId="77777777" w:rsidR="00D07DDE" w:rsidRDefault="00D07DDE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64ECAAD" w14:textId="77777777" w:rsidR="00D07DDE" w:rsidRDefault="00D07DDE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3542393" w14:textId="77777777" w:rsidR="00D07DDE" w:rsidRDefault="00D07DDE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8459FC7" w14:textId="77777777" w:rsidR="00D07DDE" w:rsidRDefault="00D07DDE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9B088DA" w14:textId="77777777" w:rsidR="00D07DDE" w:rsidRDefault="00D07DDE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307F312" w14:textId="77777777" w:rsidR="00D07DDE" w:rsidRDefault="00D07DDE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E613D0E" w14:textId="7C187222" w:rsidR="00D07DDE" w:rsidRDefault="00D07DDE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B516E48" w14:textId="77777777" w:rsidR="00D07DDE" w:rsidRDefault="00D07DDE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AD55E24" w14:textId="4B0F39E7" w:rsidR="00D07DDE" w:rsidRDefault="00FD78FC" w:rsidP="00AC68D9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noProof/>
          <w:sz w:val="18"/>
          <w:szCs w:val="18"/>
        </w:rPr>
        <w:lastRenderedPageBreak/>
        <w:drawing>
          <wp:anchor distT="0" distB="0" distL="114300" distR="114300" simplePos="0" relativeHeight="251660288" behindDoc="0" locked="0" layoutInCell="1" allowOverlap="1" wp14:anchorId="25067402" wp14:editId="222D414A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4321810" cy="2877185"/>
            <wp:effectExtent l="0" t="0" r="2540" b="0"/>
            <wp:wrapThrough wrapText="bothSides">
              <wp:wrapPolygon edited="0">
                <wp:start x="0" y="0"/>
                <wp:lineTo x="0" y="21452"/>
                <wp:lineTo x="21517" y="21452"/>
                <wp:lineTo x="21517" y="0"/>
                <wp:lineTo x="0" y="0"/>
              </wp:wrapPolygon>
            </wp:wrapThrough>
            <wp:docPr id="1" name="Grafik 1" descr="Ein Bild, das Himmel, draußen, Gras, Wolke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Ein Bild, das Himmel, draußen, Gras, Wolke enthält.&#10;&#10;Automatisch generierte Beschreibun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321810" cy="28771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083F673" w14:textId="5DA4895D" w:rsidR="00D07DDE" w:rsidRDefault="00D07DDE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C094335" w14:textId="77777777" w:rsidR="00D07DDE" w:rsidRDefault="00D07DDE" w:rsidP="00D07DDE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C211F8C" w14:textId="77777777" w:rsidR="00D07DDE" w:rsidRDefault="00D07DDE" w:rsidP="00D07DDE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9F2DB8F" w14:textId="390334D9" w:rsidR="00D07DDE" w:rsidRDefault="00D07DDE" w:rsidP="00D07DDE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3CCACEA" w14:textId="77777777" w:rsidR="00D07DDE" w:rsidRDefault="00D07DDE" w:rsidP="00D07DDE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F01128A" w14:textId="77777777" w:rsidR="00D07DDE" w:rsidRDefault="00D07DDE" w:rsidP="00D07DDE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79E3DBA" w14:textId="77777777" w:rsidR="00D07DDE" w:rsidRDefault="00D07DDE" w:rsidP="00D07DDE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87BE719" w14:textId="77777777" w:rsidR="00D07DDE" w:rsidRDefault="00D07DDE" w:rsidP="00D07DDE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183F2F4" w14:textId="77777777" w:rsidR="00D07DDE" w:rsidRDefault="00D07DDE" w:rsidP="00D07DDE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6AACB8C" w14:textId="77777777" w:rsidR="00D07DDE" w:rsidRDefault="00D07DDE" w:rsidP="00D07DDE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C790C91" w14:textId="77777777" w:rsidR="00D07DDE" w:rsidRDefault="00D07DDE" w:rsidP="00D07DDE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2614E39" w14:textId="77777777" w:rsidR="00D07DDE" w:rsidRDefault="00D07DDE" w:rsidP="00D07DDE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7F764CB" w14:textId="77777777" w:rsidR="00D07DDE" w:rsidRDefault="00D07DDE" w:rsidP="00D07DDE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BAE98AF" w14:textId="77777777" w:rsidR="00D07DDE" w:rsidRDefault="00D07DDE" w:rsidP="00D07DDE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1877B00" w14:textId="77777777" w:rsidR="00D07DDE" w:rsidRDefault="00D07DDE" w:rsidP="00D07DDE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EEA1A97" w14:textId="77777777" w:rsidR="00D07DDE" w:rsidRDefault="00D07DDE" w:rsidP="00D07DDE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ACE49DA" w14:textId="77777777" w:rsidR="00D07DDE" w:rsidRDefault="00D07DDE" w:rsidP="00D07DDE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03F52D1" w14:textId="77777777" w:rsidR="00D07DDE" w:rsidRDefault="00D07DDE" w:rsidP="00D07DDE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4FB1AF9" w14:textId="78296C7B" w:rsidR="00D07DDE" w:rsidRDefault="00D07DDE" w:rsidP="00D07DDE">
      <w:pPr>
        <w:spacing w:line="276" w:lineRule="auto"/>
        <w:rPr>
          <w:rFonts w:asciiTheme="minorHAnsi" w:hAnsiTheme="minorHAnsi"/>
          <w:sz w:val="18"/>
          <w:szCs w:val="18"/>
        </w:rPr>
      </w:pPr>
      <w:r>
        <w:rPr>
          <w:rFonts w:asciiTheme="minorHAnsi" w:hAnsiTheme="minorHAnsi"/>
          <w:sz w:val="18"/>
          <w:szCs w:val="20"/>
        </w:rPr>
        <w:t>Energieautarkes Industrieunternehmen: Das am 16. April 2024 feierlich eingeweihte Biomasseheizwerk gewährleistet die</w:t>
      </w:r>
      <w:r w:rsidRPr="008C44AE">
        <w:rPr>
          <w:rFonts w:asciiTheme="minorHAnsi" w:hAnsiTheme="minorHAnsi"/>
          <w:sz w:val="18"/>
          <w:szCs w:val="20"/>
        </w:rPr>
        <w:t xml:space="preserve"> CO2-neutrale Wärmeversorgung</w:t>
      </w:r>
      <w:r>
        <w:rPr>
          <w:rFonts w:asciiTheme="minorHAnsi" w:hAnsiTheme="minorHAnsi"/>
          <w:sz w:val="18"/>
          <w:szCs w:val="20"/>
        </w:rPr>
        <w:t>. A</w:t>
      </w:r>
      <w:r w:rsidRPr="00BD03D1">
        <w:rPr>
          <w:rFonts w:asciiTheme="minorHAnsi" w:hAnsiTheme="minorHAnsi"/>
          <w:sz w:val="18"/>
          <w:szCs w:val="20"/>
        </w:rPr>
        <w:t xml:space="preserve">uf </w:t>
      </w:r>
      <w:r>
        <w:rPr>
          <w:rFonts w:asciiTheme="minorHAnsi" w:hAnsiTheme="minorHAnsi"/>
          <w:sz w:val="18"/>
          <w:szCs w:val="20"/>
        </w:rPr>
        <w:t xml:space="preserve">ihrem                 </w:t>
      </w:r>
      <w:r w:rsidRPr="00A810F1">
        <w:rPr>
          <w:rFonts w:asciiTheme="minorHAnsi" w:hAnsiTheme="minorHAnsi"/>
          <w:sz w:val="18"/>
          <w:szCs w:val="20"/>
        </w:rPr>
        <w:t xml:space="preserve">111.500 qm großen </w:t>
      </w:r>
      <w:r>
        <w:rPr>
          <w:rFonts w:asciiTheme="minorHAnsi" w:hAnsiTheme="minorHAnsi"/>
          <w:sz w:val="18"/>
          <w:szCs w:val="20"/>
        </w:rPr>
        <w:t xml:space="preserve">Unternehmensareal betreibt die Roto Frank Austria GmbH zusätzlich         drei eigene Wasserkraftwerke und eine </w:t>
      </w:r>
      <w:proofErr w:type="spellStart"/>
      <w:r>
        <w:rPr>
          <w:rFonts w:asciiTheme="minorHAnsi" w:hAnsiTheme="minorHAnsi"/>
          <w:sz w:val="18"/>
          <w:szCs w:val="20"/>
        </w:rPr>
        <w:t>Aufdach</w:t>
      </w:r>
      <w:proofErr w:type="spellEnd"/>
      <w:r>
        <w:rPr>
          <w:rFonts w:asciiTheme="minorHAnsi" w:hAnsiTheme="minorHAnsi"/>
          <w:sz w:val="18"/>
          <w:szCs w:val="20"/>
        </w:rPr>
        <w:t>- sowie eine Freiflächenphotovoltaikanlage.</w:t>
      </w:r>
    </w:p>
    <w:p w14:paraId="6A2B2E79" w14:textId="77777777" w:rsidR="00D07DDE" w:rsidRDefault="00D07DDE" w:rsidP="00D07DDE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07CCEE6" w14:textId="66FA0524" w:rsidR="00D07DDE" w:rsidRDefault="00D07DDE" w:rsidP="00D07DDE">
      <w:pPr>
        <w:spacing w:line="276" w:lineRule="auto"/>
        <w:rPr>
          <w:rFonts w:asciiTheme="minorHAnsi" w:hAnsiTheme="minorHAnsi"/>
          <w:sz w:val="18"/>
          <w:szCs w:val="18"/>
        </w:rPr>
      </w:pPr>
      <w:r w:rsidRPr="00BB7EAB">
        <w:rPr>
          <w:rFonts w:asciiTheme="minorHAnsi" w:hAnsiTheme="minorHAnsi"/>
          <w:b/>
          <w:bCs/>
          <w:sz w:val="18"/>
          <w:szCs w:val="18"/>
        </w:rPr>
        <w:t>Bild</w:t>
      </w:r>
      <w:r>
        <w:rPr>
          <w:rFonts w:asciiTheme="minorHAnsi" w:hAnsiTheme="minorHAnsi"/>
          <w:sz w:val="18"/>
          <w:szCs w:val="18"/>
        </w:rPr>
        <w:t>: Roto Frank Austria GmbH</w:t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>
        <w:rPr>
          <w:rFonts w:asciiTheme="minorHAnsi" w:hAnsiTheme="minorHAnsi"/>
          <w:sz w:val="18"/>
          <w:szCs w:val="18"/>
        </w:rPr>
        <w:tab/>
      </w:r>
      <w:r w:rsidRPr="00D07DDE">
        <w:rPr>
          <w:rFonts w:asciiTheme="minorHAnsi" w:hAnsiTheme="minorHAnsi"/>
          <w:b/>
          <w:bCs/>
          <w:sz w:val="18"/>
          <w:szCs w:val="18"/>
        </w:rPr>
        <w:t>Biomasseheizwerk_Roto_Kalsdorf.jpg</w:t>
      </w:r>
      <w:r>
        <w:rPr>
          <w:rFonts w:asciiTheme="minorHAnsi" w:hAnsiTheme="minorHAnsi"/>
          <w:sz w:val="18"/>
          <w:szCs w:val="18"/>
        </w:rPr>
        <w:tab/>
      </w:r>
    </w:p>
    <w:p w14:paraId="588029B5" w14:textId="77777777" w:rsidR="00D07DDE" w:rsidRDefault="00D07DDE" w:rsidP="00D07DDE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E3EE663" w14:textId="77777777" w:rsidR="00D07DDE" w:rsidRDefault="00D07DDE" w:rsidP="00D07DDE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98FF792" w14:textId="77777777" w:rsidR="00D07DDE" w:rsidRDefault="00D07DDE" w:rsidP="00D07DDE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FC45642" w14:textId="77777777" w:rsidR="00D07DDE" w:rsidRDefault="00D07DDE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ABFB4FE" w14:textId="77777777" w:rsidR="00713EA5" w:rsidRDefault="00713EA5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74307AB9" w14:textId="77777777" w:rsidR="00D07DDE" w:rsidRDefault="00D07DDE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F3713AB" w14:textId="77777777" w:rsidR="00D07DDE" w:rsidRDefault="00D07DDE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12224030" w14:textId="77777777" w:rsidR="00D07DDE" w:rsidRDefault="00D07DDE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A520319" w14:textId="77777777" w:rsidR="00D07DDE" w:rsidRDefault="00D07DDE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665DB0B4" w14:textId="77777777" w:rsidR="00D07DDE" w:rsidRDefault="00D07DDE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3EEDE29F" w14:textId="77777777" w:rsidR="00D07DDE" w:rsidRDefault="00D07DDE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0CDF91FD" w14:textId="77777777" w:rsidR="00D07DDE" w:rsidRDefault="00D07DDE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5D4A490" w14:textId="77777777" w:rsidR="00D07DDE" w:rsidRDefault="00D07DDE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4F648A2D" w14:textId="77777777" w:rsidR="00D07DDE" w:rsidRDefault="00D07DDE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56AD9D4B" w14:textId="77777777" w:rsidR="00D07DDE" w:rsidRDefault="00D07DDE" w:rsidP="00AC68D9">
      <w:pPr>
        <w:spacing w:line="276" w:lineRule="auto"/>
        <w:rPr>
          <w:rFonts w:asciiTheme="minorHAnsi" w:hAnsiTheme="minorHAnsi"/>
          <w:sz w:val="18"/>
          <w:szCs w:val="18"/>
        </w:rPr>
      </w:pPr>
    </w:p>
    <w:p w14:paraId="29D91BBE" w14:textId="703950F2" w:rsidR="00435B70" w:rsidRPr="008F3772" w:rsidRDefault="00435B70" w:rsidP="00AC68D9">
      <w:pPr>
        <w:spacing w:line="276" w:lineRule="auto"/>
        <w:rPr>
          <w:rFonts w:asciiTheme="minorHAnsi" w:hAnsiTheme="minorHAnsi"/>
          <w:sz w:val="18"/>
          <w:szCs w:val="18"/>
        </w:rPr>
      </w:pPr>
      <w:r w:rsidRPr="008F3772">
        <w:rPr>
          <w:rFonts w:asciiTheme="minorHAnsi" w:hAnsiTheme="minorHAnsi"/>
          <w:sz w:val="18"/>
          <w:szCs w:val="18"/>
        </w:rPr>
        <w:t>Abdruck frei - Beleg erbeten</w:t>
      </w:r>
    </w:p>
    <w:p w14:paraId="090A15A7" w14:textId="77777777" w:rsidR="00435B70" w:rsidRPr="00A37559" w:rsidRDefault="00435B70" w:rsidP="00AC68D9">
      <w:pPr>
        <w:spacing w:line="276" w:lineRule="auto"/>
        <w:rPr>
          <w:rFonts w:asciiTheme="minorHAnsi" w:hAnsiTheme="minorHAnsi" w:cs="Arial"/>
          <w:bCs/>
          <w:sz w:val="18"/>
          <w:szCs w:val="18"/>
        </w:rPr>
      </w:pPr>
    </w:p>
    <w:p w14:paraId="3737902B" w14:textId="77777777" w:rsidR="00324F73" w:rsidRDefault="00C527C6" w:rsidP="00324F73">
      <w:pPr>
        <w:spacing w:line="276" w:lineRule="auto"/>
        <w:rPr>
          <w:rFonts w:asciiTheme="minorHAnsi" w:hAnsiTheme="minorHAnsi"/>
          <w:sz w:val="18"/>
          <w:szCs w:val="18"/>
        </w:rPr>
      </w:pPr>
      <w:r w:rsidRPr="00A37559">
        <w:rPr>
          <w:rFonts w:asciiTheme="minorHAnsi" w:hAnsiTheme="minorHAnsi"/>
          <w:b/>
          <w:sz w:val="18"/>
          <w:szCs w:val="18"/>
        </w:rPr>
        <w:t>Herausgeber</w:t>
      </w:r>
      <w:r w:rsidRPr="00A37559">
        <w:rPr>
          <w:rFonts w:asciiTheme="minorHAnsi" w:hAnsiTheme="minorHAnsi"/>
          <w:sz w:val="18"/>
          <w:szCs w:val="18"/>
        </w:rPr>
        <w:t>: Roto Frank Fenster- und Türtechnologie GmbH • Wilhelm-Frank-Platz 1 • 70771 Leinfelden-Echterdingen • Tel. +49 711 7</w:t>
      </w:r>
      <w:r w:rsidR="00123FAC" w:rsidRPr="00A37559">
        <w:rPr>
          <w:rFonts w:asciiTheme="minorHAnsi" w:hAnsiTheme="minorHAnsi"/>
          <w:sz w:val="18"/>
          <w:szCs w:val="18"/>
        </w:rPr>
        <w:t xml:space="preserve">598 0 </w:t>
      </w:r>
    </w:p>
    <w:p w14:paraId="078E2461" w14:textId="40772E49" w:rsidR="00324F73" w:rsidRDefault="00324F73" w:rsidP="00324F73">
      <w:pPr>
        <w:spacing w:line="276" w:lineRule="auto"/>
        <w:rPr>
          <w:rFonts w:asciiTheme="minorHAnsi" w:hAnsiTheme="minorHAnsi"/>
          <w:sz w:val="18"/>
          <w:szCs w:val="18"/>
        </w:rPr>
      </w:pPr>
      <w:r w:rsidRPr="001D0521">
        <w:rPr>
          <w:rFonts w:asciiTheme="minorHAnsi" w:hAnsiTheme="minorHAnsi"/>
          <w:b/>
          <w:bCs/>
          <w:sz w:val="18"/>
          <w:szCs w:val="18"/>
        </w:rPr>
        <w:t>Ansprechpartnerin</w:t>
      </w:r>
      <w:r w:rsidRPr="001D0521">
        <w:rPr>
          <w:rFonts w:asciiTheme="minorHAnsi" w:hAnsiTheme="minorHAnsi"/>
          <w:sz w:val="18"/>
          <w:szCs w:val="18"/>
        </w:rPr>
        <w:t xml:space="preserve">: Sabine Barbie • </w:t>
      </w:r>
      <w:hyperlink r:id="rId13">
        <w:r w:rsidRPr="001D0521">
          <w:rPr>
            <w:rStyle w:val="Hyperlink"/>
            <w:rFonts w:asciiTheme="minorHAnsi" w:hAnsiTheme="minorHAnsi"/>
            <w:color w:val="auto"/>
            <w:sz w:val="18"/>
            <w:szCs w:val="18"/>
            <w:u w:val="none"/>
          </w:rPr>
          <w:t>sabine.barbie@roto-frank.com</w:t>
        </w:r>
      </w:hyperlink>
      <w:r w:rsidRPr="001D0521">
        <w:rPr>
          <w:rFonts w:asciiTheme="minorHAnsi" w:hAnsiTheme="minorHAnsi"/>
          <w:sz w:val="18"/>
          <w:szCs w:val="18"/>
        </w:rPr>
        <w:t xml:space="preserve"> • Tel. +49 711 7598 2514</w:t>
      </w:r>
    </w:p>
    <w:p w14:paraId="62ED6209" w14:textId="73165296" w:rsidR="003A3439" w:rsidRPr="003A3439" w:rsidRDefault="003A3439" w:rsidP="00324F73">
      <w:pPr>
        <w:spacing w:line="276" w:lineRule="auto"/>
        <w:ind w:right="-426"/>
        <w:rPr>
          <w:rFonts w:asciiTheme="minorHAnsi" w:hAnsiTheme="minorHAnsi"/>
          <w:sz w:val="18"/>
          <w:szCs w:val="18"/>
        </w:rPr>
      </w:pPr>
    </w:p>
    <w:sectPr w:rsidR="003A3439" w:rsidRPr="003A3439" w:rsidSect="00636159"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7" w:h="16840" w:code="9"/>
      <w:pgMar w:top="4139" w:right="2693" w:bottom="851" w:left="1418" w:header="2279" w:footer="561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B4DC18" w14:textId="77777777" w:rsidR="00636159" w:rsidRDefault="00636159">
      <w:r>
        <w:separator/>
      </w:r>
    </w:p>
  </w:endnote>
  <w:endnote w:type="continuationSeparator" w:id="0">
    <w:p w14:paraId="496EA5E1" w14:textId="77777777" w:rsidR="00636159" w:rsidRDefault="006361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TUnivers 430 BasicReg">
    <w:altName w:val="Calibri"/>
    <w:panose1 w:val="02000503020000020003"/>
    <w:charset w:val="00"/>
    <w:family w:val="auto"/>
    <w:pitch w:val="variable"/>
    <w:sig w:usb0="80000027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Univers Next W1G Light">
    <w:altName w:val="Corbel"/>
    <w:panose1 w:val="020B0403030202020203"/>
    <w:charset w:val="00"/>
    <w:family w:val="swiss"/>
    <w:notTrueType/>
    <w:pitch w:val="variable"/>
    <w:sig w:usb0="0000028F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A4F71" w14:textId="77777777" w:rsidR="00EA12DF" w:rsidRDefault="00EA12DF" w:rsidP="00940B68">
    <w:pPr>
      <w:pStyle w:val="Fuzeile"/>
      <w:framePr w:wrap="none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 PAGE </w:instrText>
    </w:r>
    <w:r>
      <w:rPr>
        <w:rStyle w:val="Seitenzahl"/>
      </w:rPr>
      <w:fldChar w:fldCharType="separate"/>
    </w:r>
    <w:r w:rsidR="00C408F0">
      <w:rPr>
        <w:rStyle w:val="Seitenzahl"/>
        <w:noProof/>
      </w:rPr>
      <w:t>4</w:t>
    </w:r>
    <w:r>
      <w:rPr>
        <w:rStyle w:val="Seitenzahl"/>
      </w:rPr>
      <w:fldChar w:fldCharType="end"/>
    </w:r>
  </w:p>
  <w:p w14:paraId="79667F69" w14:textId="77777777" w:rsidR="00EA12DF" w:rsidRDefault="00EA12DF" w:rsidP="00EA12DF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Seitenzahl"/>
        <w:rFonts w:ascii="Arial" w:hAnsi="Arial" w:cs="Arial"/>
        <w:sz w:val="22"/>
        <w:szCs w:val="22"/>
      </w:rPr>
      <w:id w:val="978423995"/>
      <w:docPartObj>
        <w:docPartGallery w:val="Page Numbers (Bottom of Page)"/>
        <w:docPartUnique/>
      </w:docPartObj>
    </w:sdtPr>
    <w:sdtEndPr>
      <w:rPr>
        <w:rStyle w:val="Seitenzahl"/>
      </w:rPr>
    </w:sdtEndPr>
    <w:sdtContent>
      <w:p w14:paraId="72CC97D3" w14:textId="46716C21" w:rsidR="00EA12DF" w:rsidRPr="00EA12DF" w:rsidRDefault="00EA12DF" w:rsidP="00940B68">
        <w:pPr>
          <w:pStyle w:val="Fuzeile"/>
          <w:framePr w:wrap="none" w:vAnchor="text" w:hAnchor="margin" w:xAlign="right" w:y="1"/>
          <w:rPr>
            <w:rStyle w:val="Seitenzahl"/>
            <w:rFonts w:ascii="Arial" w:hAnsi="Arial" w:cs="Arial"/>
            <w:sz w:val="22"/>
            <w:szCs w:val="22"/>
          </w:rPr>
        </w:pPr>
        <w:r w:rsidRPr="00EA12DF">
          <w:rPr>
            <w:rStyle w:val="Seitenzahl"/>
            <w:rFonts w:ascii="Arial" w:hAnsi="Arial" w:cs="Arial"/>
            <w:sz w:val="22"/>
            <w:szCs w:val="22"/>
          </w:rPr>
          <w:fldChar w:fldCharType="begin"/>
        </w:r>
        <w:r w:rsidRPr="00EA12DF">
          <w:rPr>
            <w:rStyle w:val="Seitenzahl"/>
            <w:rFonts w:ascii="Arial" w:hAnsi="Arial" w:cs="Arial"/>
            <w:sz w:val="22"/>
            <w:szCs w:val="22"/>
          </w:rPr>
          <w:instrText xml:space="preserve"> PAGE </w:instrText>
        </w:r>
        <w:r w:rsidRPr="00EA12DF">
          <w:rPr>
            <w:rStyle w:val="Seitenzahl"/>
            <w:rFonts w:ascii="Arial" w:hAnsi="Arial" w:cs="Arial"/>
            <w:sz w:val="22"/>
            <w:szCs w:val="22"/>
          </w:rPr>
          <w:fldChar w:fldCharType="separate"/>
        </w:r>
        <w:r w:rsidR="00DA3F9E">
          <w:rPr>
            <w:rStyle w:val="Seitenzahl"/>
            <w:rFonts w:ascii="Arial" w:hAnsi="Arial" w:cs="Arial"/>
            <w:noProof/>
            <w:sz w:val="22"/>
            <w:szCs w:val="22"/>
          </w:rPr>
          <w:t>2</w:t>
        </w:r>
        <w:r w:rsidRPr="00EA12DF">
          <w:rPr>
            <w:rStyle w:val="Seitenzahl"/>
            <w:rFonts w:ascii="Arial" w:hAnsi="Arial" w:cs="Arial"/>
            <w:sz w:val="22"/>
            <w:szCs w:val="22"/>
          </w:rPr>
          <w:fldChar w:fldCharType="end"/>
        </w:r>
      </w:p>
    </w:sdtContent>
  </w:sdt>
  <w:p w14:paraId="2DE96088" w14:textId="77777777" w:rsidR="00EA12DF" w:rsidRPr="00EA12DF" w:rsidRDefault="00EA12DF" w:rsidP="00EA12DF">
    <w:pPr>
      <w:pStyle w:val="Fuzeile"/>
      <w:ind w:right="360"/>
      <w:rPr>
        <w:rFonts w:ascii="Arial" w:hAnsi="Arial" w:cs="Arial"/>
        <w:sz w:val="22"/>
        <w:szCs w:val="2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971164" w14:textId="77777777" w:rsidR="00066ABD" w:rsidRPr="00954840" w:rsidRDefault="00066ABD" w:rsidP="00954840">
    <w:pPr>
      <w:pStyle w:val="Fuzeile"/>
      <w:tabs>
        <w:tab w:val="clear" w:pos="4536"/>
        <w:tab w:val="clear" w:pos="9072"/>
        <w:tab w:val="left" w:pos="2835"/>
        <w:tab w:val="left" w:pos="3402"/>
        <w:tab w:val="left" w:pos="5103"/>
        <w:tab w:val="left" w:pos="7088"/>
        <w:tab w:val="left" w:pos="7655"/>
        <w:tab w:val="left" w:pos="11057"/>
      </w:tabs>
      <w:spacing w:before="160"/>
      <w:ind w:left="142" w:right="-232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C43B4DA" w14:textId="77777777" w:rsidR="00636159" w:rsidRDefault="00636159">
      <w:r>
        <w:separator/>
      </w:r>
    </w:p>
  </w:footnote>
  <w:footnote w:type="continuationSeparator" w:id="0">
    <w:p w14:paraId="643C9D21" w14:textId="77777777" w:rsidR="00636159" w:rsidRDefault="0063615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2841D5" w14:textId="77777777" w:rsidR="00066ABD" w:rsidRDefault="002B1944">
    <w:pPr>
      <w:pStyle w:val="FirmenangabenFusszeile"/>
      <w:tabs>
        <w:tab w:val="left" w:pos="708"/>
      </w:tabs>
      <w:ind w:left="28"/>
      <w:rPr>
        <w:sz w:val="24"/>
      </w:rPr>
    </w:pPr>
    <w:r w:rsidRPr="002E243D">
      <w:rPr>
        <w:noProof/>
      </w:rPr>
      <w:drawing>
        <wp:anchor distT="0" distB="0" distL="114300" distR="114300" simplePos="0" relativeHeight="251669504" behindDoc="0" locked="0" layoutInCell="1" allowOverlap="1" wp14:anchorId="1FCA466E" wp14:editId="2DFCBFAE">
          <wp:simplePos x="0" y="0"/>
          <wp:positionH relativeFrom="page">
            <wp:posOffset>5492750</wp:posOffset>
          </wp:positionH>
          <wp:positionV relativeFrom="page">
            <wp:posOffset>546100</wp:posOffset>
          </wp:positionV>
          <wp:extent cx="1803400" cy="902335"/>
          <wp:effectExtent l="0" t="0" r="0" b="0"/>
          <wp:wrapNone/>
          <wp:docPr id="25" name="Grafik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Grafik 10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3400" cy="90233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E243D" w:rsidRPr="002E243D">
      <w:rPr>
        <w:noProof/>
      </w:rPr>
      <w:drawing>
        <wp:anchor distT="0" distB="0" distL="114300" distR="114300" simplePos="0" relativeHeight="251671552" behindDoc="0" locked="0" layoutInCell="1" allowOverlap="1" wp14:anchorId="54524842" wp14:editId="73AAE1D7">
          <wp:simplePos x="0" y="0"/>
          <wp:positionH relativeFrom="page">
            <wp:posOffset>900430</wp:posOffset>
          </wp:positionH>
          <wp:positionV relativeFrom="page">
            <wp:posOffset>1036955</wp:posOffset>
          </wp:positionV>
          <wp:extent cx="2026800" cy="230400"/>
          <wp:effectExtent l="0" t="0" r="0" b="0"/>
          <wp:wrapNone/>
          <wp:docPr id="26" name="Grafik 26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2727CBF" w14:textId="77777777" w:rsidR="00066ABD" w:rsidRDefault="00066ABD">
    <w:pPr>
      <w:pStyle w:val="Kopfzeile"/>
    </w:pPr>
  </w:p>
  <w:p w14:paraId="7D28624E" w14:textId="77777777" w:rsidR="00066ABD" w:rsidRDefault="00066ABD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BF9A6" w14:textId="77777777" w:rsidR="0096234B" w:rsidRDefault="0096234B" w:rsidP="0096234B">
    <w:pPr>
      <w:pStyle w:val="FirmenangabenFusszeile"/>
      <w:tabs>
        <w:tab w:val="left" w:pos="708"/>
      </w:tabs>
      <w:ind w:left="28"/>
      <w:rPr>
        <w:sz w:val="24"/>
      </w:rPr>
    </w:pPr>
    <w:r w:rsidRPr="00D6138A">
      <w:rPr>
        <w:noProof/>
        <w:sz w:val="24"/>
      </w:rPr>
      <w:drawing>
        <wp:anchor distT="0" distB="0" distL="114300" distR="114300" simplePos="0" relativeHeight="251673600" behindDoc="0" locked="0" layoutInCell="1" allowOverlap="1" wp14:anchorId="7DA6FB73" wp14:editId="0A095ED8">
          <wp:simplePos x="0" y="0"/>
          <wp:positionH relativeFrom="page">
            <wp:posOffset>5498275</wp:posOffset>
          </wp:positionH>
          <wp:positionV relativeFrom="page">
            <wp:posOffset>534673</wp:posOffset>
          </wp:positionV>
          <wp:extent cx="1788539" cy="894836"/>
          <wp:effectExtent l="0" t="0" r="0" b="635"/>
          <wp:wrapNone/>
          <wp:docPr id="27" name="Grafik 2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88539" cy="89483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6138A">
      <w:rPr>
        <w:noProof/>
        <w:sz w:val="24"/>
      </w:rPr>
      <w:drawing>
        <wp:anchor distT="0" distB="0" distL="114300" distR="114300" simplePos="0" relativeHeight="251674624" behindDoc="0" locked="0" layoutInCell="1" allowOverlap="1" wp14:anchorId="248845E2" wp14:editId="1AEDB889">
          <wp:simplePos x="0" y="0"/>
          <wp:positionH relativeFrom="page">
            <wp:posOffset>899795</wp:posOffset>
          </wp:positionH>
          <wp:positionV relativeFrom="page">
            <wp:posOffset>1033145</wp:posOffset>
          </wp:positionV>
          <wp:extent cx="2026800" cy="230400"/>
          <wp:effectExtent l="0" t="0" r="0" b="0"/>
          <wp:wrapNone/>
          <wp:docPr id="28" name="Grafik 28" descr="Ein Bild, das Text, ClipArt enthält.&#10;&#10;Automatisch generierte Beschreib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rafik 12" descr="Ein Bild, das Text, ClipArt enthält.&#10;&#10;Automatisch generierte Beschreibung"/>
                  <pic:cNvPicPr/>
                </pic:nvPicPr>
                <pic:blipFill>
                  <a:blip r:embed="rId2">
                    <a:alphaModFix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26800" cy="230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9F53A3B" w14:textId="77777777" w:rsidR="0096234B" w:rsidRDefault="0096234B" w:rsidP="0096234B">
    <w:pPr>
      <w:pStyle w:val="Presseinfo"/>
    </w:pPr>
  </w:p>
  <w:p w14:paraId="7FC7DCF8" w14:textId="77777777" w:rsidR="0096234B" w:rsidRPr="008F3772" w:rsidRDefault="0096234B" w:rsidP="0096234B">
    <w:pPr>
      <w:pStyle w:val="Presseinfo"/>
      <w:rPr>
        <w:rFonts w:asciiTheme="minorHAnsi" w:hAnsiTheme="minorHAnsi"/>
      </w:rPr>
    </w:pPr>
    <w:r w:rsidRPr="008F3772">
      <w:rPr>
        <w:rFonts w:asciiTheme="minorHAnsi" w:hAnsiTheme="minorHAnsi"/>
      </w:rPr>
      <w:t>Presseinformation</w:t>
    </w:r>
  </w:p>
  <w:p w14:paraId="317519BE" w14:textId="77777777" w:rsidR="00127614" w:rsidRPr="0096234B" w:rsidRDefault="00127614" w:rsidP="0096234B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76B58"/>
    <w:multiLevelType w:val="singleLevel"/>
    <w:tmpl w:val="B1D612A4"/>
    <w:lvl w:ilvl="0">
      <w:start w:val="1"/>
      <w:numFmt w:val="bullet"/>
      <w:lvlText w:val="-"/>
      <w:lvlJc w:val="left"/>
      <w:pPr>
        <w:tabs>
          <w:tab w:val="num" w:pos="708"/>
        </w:tabs>
        <w:ind w:left="708" w:hanging="708"/>
      </w:pPr>
      <w:rPr>
        <w:rFonts w:ascii="Times New Roman" w:hAnsi="Times New Roman" w:hint="default"/>
      </w:rPr>
    </w:lvl>
  </w:abstractNum>
  <w:abstractNum w:abstractNumId="1" w15:restartNumberingAfterBreak="0">
    <w:nsid w:val="11CE51F7"/>
    <w:multiLevelType w:val="multilevel"/>
    <w:tmpl w:val="72AA5F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316692"/>
    <w:multiLevelType w:val="singleLevel"/>
    <w:tmpl w:val="7FC2DCE2"/>
    <w:lvl w:ilvl="0">
      <w:start w:val="2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16B54239"/>
    <w:multiLevelType w:val="singleLevel"/>
    <w:tmpl w:val="9C700C6E"/>
    <w:lvl w:ilvl="0">
      <w:start w:val="4"/>
      <w:numFmt w:val="decimal"/>
      <w:lvlText w:val="%1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4" w15:restartNumberingAfterBreak="0">
    <w:nsid w:val="1C757DB3"/>
    <w:multiLevelType w:val="singleLevel"/>
    <w:tmpl w:val="2DA8F0D4"/>
    <w:lvl w:ilvl="0">
      <w:start w:val="1"/>
      <w:numFmt w:val="decimal"/>
      <w:lvlText w:val="%1."/>
      <w:lvlJc w:val="left"/>
      <w:pPr>
        <w:tabs>
          <w:tab w:val="num" w:pos="1416"/>
        </w:tabs>
        <w:ind w:left="1416" w:hanging="708"/>
      </w:pPr>
      <w:rPr>
        <w:rFonts w:hint="default"/>
      </w:rPr>
    </w:lvl>
  </w:abstractNum>
  <w:abstractNum w:abstractNumId="5" w15:restartNumberingAfterBreak="0">
    <w:nsid w:val="31AA100B"/>
    <w:multiLevelType w:val="hybridMultilevel"/>
    <w:tmpl w:val="837E22D4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4C4689D"/>
    <w:multiLevelType w:val="singleLevel"/>
    <w:tmpl w:val="57D27BBC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7" w15:restartNumberingAfterBreak="0">
    <w:nsid w:val="48290907"/>
    <w:multiLevelType w:val="multilevel"/>
    <w:tmpl w:val="E698D6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4C7B52D5"/>
    <w:multiLevelType w:val="hybridMultilevel"/>
    <w:tmpl w:val="9752A31C"/>
    <w:lvl w:ilvl="0" w:tplc="04070015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E263ABB"/>
    <w:multiLevelType w:val="singleLevel"/>
    <w:tmpl w:val="D0CC9B56"/>
    <w:lvl w:ilvl="0">
      <w:start w:val="1"/>
      <w:numFmt w:val="lowerRoman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1257979274">
    <w:abstractNumId w:val="9"/>
  </w:num>
  <w:num w:numId="2" w16cid:durableId="581377603">
    <w:abstractNumId w:val="2"/>
  </w:num>
  <w:num w:numId="3" w16cid:durableId="1021205189">
    <w:abstractNumId w:val="6"/>
  </w:num>
  <w:num w:numId="4" w16cid:durableId="2090542912">
    <w:abstractNumId w:val="4"/>
  </w:num>
  <w:num w:numId="5" w16cid:durableId="300697911">
    <w:abstractNumId w:val="3"/>
  </w:num>
  <w:num w:numId="6" w16cid:durableId="1190027563">
    <w:abstractNumId w:val="0"/>
  </w:num>
  <w:num w:numId="7" w16cid:durableId="1387296954">
    <w:abstractNumId w:val="7"/>
  </w:num>
  <w:num w:numId="8" w16cid:durableId="1396976619">
    <w:abstractNumId w:val="1"/>
  </w:num>
  <w:num w:numId="9" w16cid:durableId="1416703918">
    <w:abstractNumId w:val="5"/>
  </w:num>
  <w:num w:numId="10" w16cid:durableId="85730581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547"/>
    <w:rsid w:val="000009C5"/>
    <w:rsid w:val="000030AC"/>
    <w:rsid w:val="000031EE"/>
    <w:rsid w:val="0000536F"/>
    <w:rsid w:val="0000674E"/>
    <w:rsid w:val="000075F0"/>
    <w:rsid w:val="000114A0"/>
    <w:rsid w:val="00013CE9"/>
    <w:rsid w:val="00014AAD"/>
    <w:rsid w:val="00015E1D"/>
    <w:rsid w:val="00016F6B"/>
    <w:rsid w:val="00017EDD"/>
    <w:rsid w:val="00020F18"/>
    <w:rsid w:val="0002169F"/>
    <w:rsid w:val="000239C2"/>
    <w:rsid w:val="00024C75"/>
    <w:rsid w:val="00027845"/>
    <w:rsid w:val="000311AF"/>
    <w:rsid w:val="00035C46"/>
    <w:rsid w:val="0004193C"/>
    <w:rsid w:val="00043A2D"/>
    <w:rsid w:val="00044646"/>
    <w:rsid w:val="000455AA"/>
    <w:rsid w:val="0004590F"/>
    <w:rsid w:val="00045931"/>
    <w:rsid w:val="000462F5"/>
    <w:rsid w:val="00046D8E"/>
    <w:rsid w:val="000474CF"/>
    <w:rsid w:val="000547F5"/>
    <w:rsid w:val="000603EC"/>
    <w:rsid w:val="00060DC6"/>
    <w:rsid w:val="000616C2"/>
    <w:rsid w:val="00061A9B"/>
    <w:rsid w:val="0006203B"/>
    <w:rsid w:val="00062E3B"/>
    <w:rsid w:val="000631FD"/>
    <w:rsid w:val="00065486"/>
    <w:rsid w:val="0006573D"/>
    <w:rsid w:val="00066ABD"/>
    <w:rsid w:val="000727C6"/>
    <w:rsid w:val="00077AD0"/>
    <w:rsid w:val="00081F72"/>
    <w:rsid w:val="00082574"/>
    <w:rsid w:val="000865BC"/>
    <w:rsid w:val="00093DA8"/>
    <w:rsid w:val="00096842"/>
    <w:rsid w:val="00097B47"/>
    <w:rsid w:val="000A6485"/>
    <w:rsid w:val="000B0ED4"/>
    <w:rsid w:val="000B1D7E"/>
    <w:rsid w:val="000C1639"/>
    <w:rsid w:val="000C4AEC"/>
    <w:rsid w:val="000C64EB"/>
    <w:rsid w:val="000C6C3F"/>
    <w:rsid w:val="000D61D5"/>
    <w:rsid w:val="000E084F"/>
    <w:rsid w:val="000E0F24"/>
    <w:rsid w:val="000E1812"/>
    <w:rsid w:val="000E30CA"/>
    <w:rsid w:val="000E322A"/>
    <w:rsid w:val="000E3C9F"/>
    <w:rsid w:val="000E513F"/>
    <w:rsid w:val="000E54D6"/>
    <w:rsid w:val="000E599B"/>
    <w:rsid w:val="000E6EAC"/>
    <w:rsid w:val="000F0337"/>
    <w:rsid w:val="000F70D2"/>
    <w:rsid w:val="000F78BE"/>
    <w:rsid w:val="000F7A82"/>
    <w:rsid w:val="00103120"/>
    <w:rsid w:val="001052CA"/>
    <w:rsid w:val="00107781"/>
    <w:rsid w:val="00107D4C"/>
    <w:rsid w:val="00110134"/>
    <w:rsid w:val="00113C4C"/>
    <w:rsid w:val="0011554B"/>
    <w:rsid w:val="0011695F"/>
    <w:rsid w:val="00120455"/>
    <w:rsid w:val="00120ADE"/>
    <w:rsid w:val="00123FAC"/>
    <w:rsid w:val="001270FB"/>
    <w:rsid w:val="00127614"/>
    <w:rsid w:val="00127E3B"/>
    <w:rsid w:val="001312E7"/>
    <w:rsid w:val="001357E5"/>
    <w:rsid w:val="00135FF4"/>
    <w:rsid w:val="00136AA9"/>
    <w:rsid w:val="00140182"/>
    <w:rsid w:val="001408FE"/>
    <w:rsid w:val="00141F70"/>
    <w:rsid w:val="00143539"/>
    <w:rsid w:val="00144D7C"/>
    <w:rsid w:val="00145B8B"/>
    <w:rsid w:val="00151761"/>
    <w:rsid w:val="00155409"/>
    <w:rsid w:val="00162008"/>
    <w:rsid w:val="0016238A"/>
    <w:rsid w:val="00167447"/>
    <w:rsid w:val="00172DB5"/>
    <w:rsid w:val="0017460C"/>
    <w:rsid w:val="00175EBD"/>
    <w:rsid w:val="0018201A"/>
    <w:rsid w:val="00182E89"/>
    <w:rsid w:val="001866C6"/>
    <w:rsid w:val="00194A99"/>
    <w:rsid w:val="001963C9"/>
    <w:rsid w:val="00197B77"/>
    <w:rsid w:val="001A15B0"/>
    <w:rsid w:val="001A3008"/>
    <w:rsid w:val="001A766E"/>
    <w:rsid w:val="001B3132"/>
    <w:rsid w:val="001B47D7"/>
    <w:rsid w:val="001C051B"/>
    <w:rsid w:val="001C3386"/>
    <w:rsid w:val="001C612B"/>
    <w:rsid w:val="001D2172"/>
    <w:rsid w:val="001E5203"/>
    <w:rsid w:val="001E57B3"/>
    <w:rsid w:val="001E64A5"/>
    <w:rsid w:val="001F0BB3"/>
    <w:rsid w:val="001F4084"/>
    <w:rsid w:val="001F4C37"/>
    <w:rsid w:val="001F7BFE"/>
    <w:rsid w:val="001F7FC4"/>
    <w:rsid w:val="00204DAD"/>
    <w:rsid w:val="00207261"/>
    <w:rsid w:val="002103F4"/>
    <w:rsid w:val="0021148E"/>
    <w:rsid w:val="00212633"/>
    <w:rsid w:val="0021708B"/>
    <w:rsid w:val="00221B6A"/>
    <w:rsid w:val="002243F3"/>
    <w:rsid w:val="00226466"/>
    <w:rsid w:val="00230888"/>
    <w:rsid w:val="002349A5"/>
    <w:rsid w:val="00235581"/>
    <w:rsid w:val="00235805"/>
    <w:rsid w:val="002435F1"/>
    <w:rsid w:val="00246817"/>
    <w:rsid w:val="00250666"/>
    <w:rsid w:val="00250903"/>
    <w:rsid w:val="0025156E"/>
    <w:rsid w:val="00251CB2"/>
    <w:rsid w:val="002547C2"/>
    <w:rsid w:val="00255FD9"/>
    <w:rsid w:val="0026669B"/>
    <w:rsid w:val="00266D6D"/>
    <w:rsid w:val="00270226"/>
    <w:rsid w:val="00270C62"/>
    <w:rsid w:val="002807AE"/>
    <w:rsid w:val="00284961"/>
    <w:rsid w:val="00285795"/>
    <w:rsid w:val="002863FE"/>
    <w:rsid w:val="00292EC9"/>
    <w:rsid w:val="00293A8B"/>
    <w:rsid w:val="00293B55"/>
    <w:rsid w:val="002A134C"/>
    <w:rsid w:val="002A2918"/>
    <w:rsid w:val="002A5322"/>
    <w:rsid w:val="002B1944"/>
    <w:rsid w:val="002B35C0"/>
    <w:rsid w:val="002B3C21"/>
    <w:rsid w:val="002B4E8E"/>
    <w:rsid w:val="002C18E5"/>
    <w:rsid w:val="002C2A20"/>
    <w:rsid w:val="002C41EC"/>
    <w:rsid w:val="002C68B2"/>
    <w:rsid w:val="002D117D"/>
    <w:rsid w:val="002D3FA3"/>
    <w:rsid w:val="002D4D5F"/>
    <w:rsid w:val="002D6BCC"/>
    <w:rsid w:val="002D7DEE"/>
    <w:rsid w:val="002E11BB"/>
    <w:rsid w:val="002E20D9"/>
    <w:rsid w:val="002E243D"/>
    <w:rsid w:val="002E337D"/>
    <w:rsid w:val="002E4C75"/>
    <w:rsid w:val="002F0ECA"/>
    <w:rsid w:val="002F1D61"/>
    <w:rsid w:val="002F1EBC"/>
    <w:rsid w:val="002F31B2"/>
    <w:rsid w:val="002F3CFD"/>
    <w:rsid w:val="002F4B15"/>
    <w:rsid w:val="002F58AE"/>
    <w:rsid w:val="002F7F2C"/>
    <w:rsid w:val="00301740"/>
    <w:rsid w:val="00301CD6"/>
    <w:rsid w:val="003020EC"/>
    <w:rsid w:val="00303A11"/>
    <w:rsid w:val="00304419"/>
    <w:rsid w:val="00310864"/>
    <w:rsid w:val="00311D9A"/>
    <w:rsid w:val="003144D3"/>
    <w:rsid w:val="00315587"/>
    <w:rsid w:val="0031689A"/>
    <w:rsid w:val="00317CC7"/>
    <w:rsid w:val="00320AE0"/>
    <w:rsid w:val="00321B47"/>
    <w:rsid w:val="003235EB"/>
    <w:rsid w:val="00324ABD"/>
    <w:rsid w:val="00324F73"/>
    <w:rsid w:val="00325634"/>
    <w:rsid w:val="0032759E"/>
    <w:rsid w:val="00333F02"/>
    <w:rsid w:val="00342575"/>
    <w:rsid w:val="00342836"/>
    <w:rsid w:val="00344502"/>
    <w:rsid w:val="00347705"/>
    <w:rsid w:val="0035378C"/>
    <w:rsid w:val="00354B33"/>
    <w:rsid w:val="00355437"/>
    <w:rsid w:val="00360CD5"/>
    <w:rsid w:val="0037002D"/>
    <w:rsid w:val="003704ED"/>
    <w:rsid w:val="003711AC"/>
    <w:rsid w:val="00372EEF"/>
    <w:rsid w:val="00380D41"/>
    <w:rsid w:val="00382F0C"/>
    <w:rsid w:val="00385502"/>
    <w:rsid w:val="003917D7"/>
    <w:rsid w:val="00392EA1"/>
    <w:rsid w:val="003940F0"/>
    <w:rsid w:val="00396947"/>
    <w:rsid w:val="00396ADC"/>
    <w:rsid w:val="003A3439"/>
    <w:rsid w:val="003A6E04"/>
    <w:rsid w:val="003B32C7"/>
    <w:rsid w:val="003B70B3"/>
    <w:rsid w:val="003C1B0D"/>
    <w:rsid w:val="003E31AA"/>
    <w:rsid w:val="003E3A8A"/>
    <w:rsid w:val="003E4566"/>
    <w:rsid w:val="003E5E4A"/>
    <w:rsid w:val="003F01EA"/>
    <w:rsid w:val="003F3F73"/>
    <w:rsid w:val="003F5491"/>
    <w:rsid w:val="00400219"/>
    <w:rsid w:val="004011E8"/>
    <w:rsid w:val="004019AA"/>
    <w:rsid w:val="00401D96"/>
    <w:rsid w:val="00410389"/>
    <w:rsid w:val="00410EC9"/>
    <w:rsid w:val="00413D2E"/>
    <w:rsid w:val="004153F0"/>
    <w:rsid w:val="004157D4"/>
    <w:rsid w:val="00415FE7"/>
    <w:rsid w:val="00416188"/>
    <w:rsid w:val="004219ED"/>
    <w:rsid w:val="004222AD"/>
    <w:rsid w:val="00422407"/>
    <w:rsid w:val="00422919"/>
    <w:rsid w:val="004257A5"/>
    <w:rsid w:val="00425947"/>
    <w:rsid w:val="00426126"/>
    <w:rsid w:val="004304B5"/>
    <w:rsid w:val="00433AFA"/>
    <w:rsid w:val="00435B70"/>
    <w:rsid w:val="0043789C"/>
    <w:rsid w:val="00440617"/>
    <w:rsid w:val="0044374E"/>
    <w:rsid w:val="00443C8A"/>
    <w:rsid w:val="00443D67"/>
    <w:rsid w:val="00445A86"/>
    <w:rsid w:val="0045126D"/>
    <w:rsid w:val="00451D3C"/>
    <w:rsid w:val="004623F6"/>
    <w:rsid w:val="00465B12"/>
    <w:rsid w:val="00466BB6"/>
    <w:rsid w:val="0047018B"/>
    <w:rsid w:val="004722C0"/>
    <w:rsid w:val="00474433"/>
    <w:rsid w:val="00474F53"/>
    <w:rsid w:val="00475134"/>
    <w:rsid w:val="00475217"/>
    <w:rsid w:val="00475DDF"/>
    <w:rsid w:val="00483F3C"/>
    <w:rsid w:val="00490382"/>
    <w:rsid w:val="004956A5"/>
    <w:rsid w:val="00496FF9"/>
    <w:rsid w:val="004A0948"/>
    <w:rsid w:val="004A0AFF"/>
    <w:rsid w:val="004A3159"/>
    <w:rsid w:val="004A56D8"/>
    <w:rsid w:val="004A795D"/>
    <w:rsid w:val="004B2702"/>
    <w:rsid w:val="004B33AC"/>
    <w:rsid w:val="004B521E"/>
    <w:rsid w:val="004B6F7F"/>
    <w:rsid w:val="004B7665"/>
    <w:rsid w:val="004B78C0"/>
    <w:rsid w:val="004B7998"/>
    <w:rsid w:val="004B7EE9"/>
    <w:rsid w:val="004C24ED"/>
    <w:rsid w:val="004C3B9E"/>
    <w:rsid w:val="004C422B"/>
    <w:rsid w:val="004C7B56"/>
    <w:rsid w:val="004C7FE8"/>
    <w:rsid w:val="004E6FB4"/>
    <w:rsid w:val="004E7FCB"/>
    <w:rsid w:val="004F14E2"/>
    <w:rsid w:val="004F2771"/>
    <w:rsid w:val="004F433B"/>
    <w:rsid w:val="004F5442"/>
    <w:rsid w:val="004F79E1"/>
    <w:rsid w:val="004F7EAC"/>
    <w:rsid w:val="00506B60"/>
    <w:rsid w:val="00511E42"/>
    <w:rsid w:val="00512ECF"/>
    <w:rsid w:val="0051307F"/>
    <w:rsid w:val="00515B23"/>
    <w:rsid w:val="00515FFD"/>
    <w:rsid w:val="005165BB"/>
    <w:rsid w:val="00516B01"/>
    <w:rsid w:val="00520312"/>
    <w:rsid w:val="00521D48"/>
    <w:rsid w:val="005221BF"/>
    <w:rsid w:val="005259AB"/>
    <w:rsid w:val="00525B0E"/>
    <w:rsid w:val="00530628"/>
    <w:rsid w:val="00531D2A"/>
    <w:rsid w:val="00534F9D"/>
    <w:rsid w:val="0053649D"/>
    <w:rsid w:val="0053705A"/>
    <w:rsid w:val="0054139D"/>
    <w:rsid w:val="00541608"/>
    <w:rsid w:val="0054747F"/>
    <w:rsid w:val="00550F73"/>
    <w:rsid w:val="0055562D"/>
    <w:rsid w:val="00555A05"/>
    <w:rsid w:val="00555BD4"/>
    <w:rsid w:val="005570FC"/>
    <w:rsid w:val="00557367"/>
    <w:rsid w:val="00561865"/>
    <w:rsid w:val="00570F04"/>
    <w:rsid w:val="0057175B"/>
    <w:rsid w:val="00572147"/>
    <w:rsid w:val="00573CFC"/>
    <w:rsid w:val="00576DB5"/>
    <w:rsid w:val="0058071F"/>
    <w:rsid w:val="0058139E"/>
    <w:rsid w:val="00581E49"/>
    <w:rsid w:val="00582164"/>
    <w:rsid w:val="005834D9"/>
    <w:rsid w:val="005867D8"/>
    <w:rsid w:val="00587139"/>
    <w:rsid w:val="005877EE"/>
    <w:rsid w:val="00592566"/>
    <w:rsid w:val="00593725"/>
    <w:rsid w:val="00596BB0"/>
    <w:rsid w:val="00596CEF"/>
    <w:rsid w:val="005A19D3"/>
    <w:rsid w:val="005A1AD1"/>
    <w:rsid w:val="005A1B34"/>
    <w:rsid w:val="005A24F0"/>
    <w:rsid w:val="005A29E5"/>
    <w:rsid w:val="005A3CD6"/>
    <w:rsid w:val="005A6077"/>
    <w:rsid w:val="005B1733"/>
    <w:rsid w:val="005B2254"/>
    <w:rsid w:val="005B25C3"/>
    <w:rsid w:val="005B277E"/>
    <w:rsid w:val="005B3BD6"/>
    <w:rsid w:val="005B3C19"/>
    <w:rsid w:val="005B6110"/>
    <w:rsid w:val="005C1081"/>
    <w:rsid w:val="005C230A"/>
    <w:rsid w:val="005C33F6"/>
    <w:rsid w:val="005C76BF"/>
    <w:rsid w:val="005C775A"/>
    <w:rsid w:val="005D16C6"/>
    <w:rsid w:val="005D2440"/>
    <w:rsid w:val="005D3558"/>
    <w:rsid w:val="005D3E0D"/>
    <w:rsid w:val="005D78DC"/>
    <w:rsid w:val="005E1502"/>
    <w:rsid w:val="005E4711"/>
    <w:rsid w:val="005E5CF5"/>
    <w:rsid w:val="005E764A"/>
    <w:rsid w:val="005F570B"/>
    <w:rsid w:val="005F6DE7"/>
    <w:rsid w:val="006009EA"/>
    <w:rsid w:val="0060404F"/>
    <w:rsid w:val="006043D9"/>
    <w:rsid w:val="00615438"/>
    <w:rsid w:val="00621557"/>
    <w:rsid w:val="006223E5"/>
    <w:rsid w:val="00623899"/>
    <w:rsid w:val="00624AA8"/>
    <w:rsid w:val="00624CF3"/>
    <w:rsid w:val="006255D8"/>
    <w:rsid w:val="006258A8"/>
    <w:rsid w:val="0063349A"/>
    <w:rsid w:val="00634335"/>
    <w:rsid w:val="00636159"/>
    <w:rsid w:val="00640F7A"/>
    <w:rsid w:val="00641DB7"/>
    <w:rsid w:val="00643C0A"/>
    <w:rsid w:val="00645DD2"/>
    <w:rsid w:val="006460FD"/>
    <w:rsid w:val="006508F7"/>
    <w:rsid w:val="0065155B"/>
    <w:rsid w:val="0065287C"/>
    <w:rsid w:val="0065294D"/>
    <w:rsid w:val="00655D1A"/>
    <w:rsid w:val="00657621"/>
    <w:rsid w:val="00660773"/>
    <w:rsid w:val="006635B6"/>
    <w:rsid w:val="00664045"/>
    <w:rsid w:val="00673A41"/>
    <w:rsid w:val="00676035"/>
    <w:rsid w:val="006776A7"/>
    <w:rsid w:val="00680EE0"/>
    <w:rsid w:val="00681C29"/>
    <w:rsid w:val="006828DA"/>
    <w:rsid w:val="0068423C"/>
    <w:rsid w:val="00690D93"/>
    <w:rsid w:val="00694F38"/>
    <w:rsid w:val="006A042F"/>
    <w:rsid w:val="006A107E"/>
    <w:rsid w:val="006B1D7C"/>
    <w:rsid w:val="006B1FD1"/>
    <w:rsid w:val="006B43B5"/>
    <w:rsid w:val="006B4CE4"/>
    <w:rsid w:val="006B6031"/>
    <w:rsid w:val="006B70BD"/>
    <w:rsid w:val="006B76C9"/>
    <w:rsid w:val="006C2120"/>
    <w:rsid w:val="006C25AB"/>
    <w:rsid w:val="006C3605"/>
    <w:rsid w:val="006C5C4E"/>
    <w:rsid w:val="006C6496"/>
    <w:rsid w:val="006C6D9A"/>
    <w:rsid w:val="006D2987"/>
    <w:rsid w:val="006D736C"/>
    <w:rsid w:val="006D7976"/>
    <w:rsid w:val="006E06AD"/>
    <w:rsid w:val="006E3C6A"/>
    <w:rsid w:val="006E487A"/>
    <w:rsid w:val="006F3970"/>
    <w:rsid w:val="006F4B07"/>
    <w:rsid w:val="006F4C87"/>
    <w:rsid w:val="006F5E63"/>
    <w:rsid w:val="006F70CA"/>
    <w:rsid w:val="00704FA2"/>
    <w:rsid w:val="00705B82"/>
    <w:rsid w:val="007102AB"/>
    <w:rsid w:val="007124D0"/>
    <w:rsid w:val="00713EA5"/>
    <w:rsid w:val="0071715A"/>
    <w:rsid w:val="00717470"/>
    <w:rsid w:val="00720BFC"/>
    <w:rsid w:val="00725B43"/>
    <w:rsid w:val="00726D43"/>
    <w:rsid w:val="00727EF6"/>
    <w:rsid w:val="00740413"/>
    <w:rsid w:val="00740739"/>
    <w:rsid w:val="00743512"/>
    <w:rsid w:val="00746010"/>
    <w:rsid w:val="007463FB"/>
    <w:rsid w:val="00750575"/>
    <w:rsid w:val="00752448"/>
    <w:rsid w:val="007536A1"/>
    <w:rsid w:val="00754780"/>
    <w:rsid w:val="007551F8"/>
    <w:rsid w:val="00761680"/>
    <w:rsid w:val="00763771"/>
    <w:rsid w:val="00773328"/>
    <w:rsid w:val="00773355"/>
    <w:rsid w:val="00775BD4"/>
    <w:rsid w:val="00777704"/>
    <w:rsid w:val="00781E48"/>
    <w:rsid w:val="00782DE8"/>
    <w:rsid w:val="00782E34"/>
    <w:rsid w:val="007831B2"/>
    <w:rsid w:val="00784B95"/>
    <w:rsid w:val="00790712"/>
    <w:rsid w:val="00793616"/>
    <w:rsid w:val="00794F08"/>
    <w:rsid w:val="007A0A93"/>
    <w:rsid w:val="007A1502"/>
    <w:rsid w:val="007A66D0"/>
    <w:rsid w:val="007A77A3"/>
    <w:rsid w:val="007B0FD8"/>
    <w:rsid w:val="007B112F"/>
    <w:rsid w:val="007B6B60"/>
    <w:rsid w:val="007C14CB"/>
    <w:rsid w:val="007C1D4D"/>
    <w:rsid w:val="007C2208"/>
    <w:rsid w:val="007D0E9F"/>
    <w:rsid w:val="007D43B7"/>
    <w:rsid w:val="007D4F17"/>
    <w:rsid w:val="007D7998"/>
    <w:rsid w:val="007E02B5"/>
    <w:rsid w:val="007E0799"/>
    <w:rsid w:val="007E1314"/>
    <w:rsid w:val="007E283C"/>
    <w:rsid w:val="007E2F48"/>
    <w:rsid w:val="007E7C76"/>
    <w:rsid w:val="007F0B88"/>
    <w:rsid w:val="007F1C24"/>
    <w:rsid w:val="007F407D"/>
    <w:rsid w:val="007F630F"/>
    <w:rsid w:val="007F6482"/>
    <w:rsid w:val="00800D9E"/>
    <w:rsid w:val="00800F91"/>
    <w:rsid w:val="00801256"/>
    <w:rsid w:val="00804765"/>
    <w:rsid w:val="00810E07"/>
    <w:rsid w:val="00813181"/>
    <w:rsid w:val="00814C7B"/>
    <w:rsid w:val="00814E7D"/>
    <w:rsid w:val="00815389"/>
    <w:rsid w:val="008170B4"/>
    <w:rsid w:val="0081799E"/>
    <w:rsid w:val="008242A1"/>
    <w:rsid w:val="00825A3E"/>
    <w:rsid w:val="00832021"/>
    <w:rsid w:val="00833865"/>
    <w:rsid w:val="008342A5"/>
    <w:rsid w:val="00843622"/>
    <w:rsid w:val="008446F6"/>
    <w:rsid w:val="00846A2F"/>
    <w:rsid w:val="00847859"/>
    <w:rsid w:val="00850BF1"/>
    <w:rsid w:val="00856288"/>
    <w:rsid w:val="008602F3"/>
    <w:rsid w:val="00860A3B"/>
    <w:rsid w:val="00863A6B"/>
    <w:rsid w:val="00866D4F"/>
    <w:rsid w:val="008675F9"/>
    <w:rsid w:val="00870504"/>
    <w:rsid w:val="008723F2"/>
    <w:rsid w:val="00873F55"/>
    <w:rsid w:val="00875FC1"/>
    <w:rsid w:val="008773DE"/>
    <w:rsid w:val="00882EA0"/>
    <w:rsid w:val="00885726"/>
    <w:rsid w:val="00886D48"/>
    <w:rsid w:val="008875D6"/>
    <w:rsid w:val="00894081"/>
    <w:rsid w:val="008956E8"/>
    <w:rsid w:val="008A0C7D"/>
    <w:rsid w:val="008A155A"/>
    <w:rsid w:val="008A2790"/>
    <w:rsid w:val="008A2E28"/>
    <w:rsid w:val="008A3DFE"/>
    <w:rsid w:val="008A62FB"/>
    <w:rsid w:val="008A69F6"/>
    <w:rsid w:val="008A76AE"/>
    <w:rsid w:val="008C151E"/>
    <w:rsid w:val="008C357B"/>
    <w:rsid w:val="008C3EE6"/>
    <w:rsid w:val="008C44AE"/>
    <w:rsid w:val="008C4A38"/>
    <w:rsid w:val="008C56CC"/>
    <w:rsid w:val="008C6A03"/>
    <w:rsid w:val="008D0974"/>
    <w:rsid w:val="008D218C"/>
    <w:rsid w:val="008D2EC2"/>
    <w:rsid w:val="008D6A16"/>
    <w:rsid w:val="008D7265"/>
    <w:rsid w:val="008D7833"/>
    <w:rsid w:val="008D7E7B"/>
    <w:rsid w:val="008E3AC5"/>
    <w:rsid w:val="008E5462"/>
    <w:rsid w:val="008E6117"/>
    <w:rsid w:val="008F1C1A"/>
    <w:rsid w:val="008F240B"/>
    <w:rsid w:val="008F265C"/>
    <w:rsid w:val="008F3772"/>
    <w:rsid w:val="008F6987"/>
    <w:rsid w:val="00903FF9"/>
    <w:rsid w:val="00904FB9"/>
    <w:rsid w:val="009055AD"/>
    <w:rsid w:val="0090566A"/>
    <w:rsid w:val="00905715"/>
    <w:rsid w:val="0090592E"/>
    <w:rsid w:val="00907E76"/>
    <w:rsid w:val="00910195"/>
    <w:rsid w:val="00910D42"/>
    <w:rsid w:val="00916579"/>
    <w:rsid w:val="00921E1E"/>
    <w:rsid w:val="009276F6"/>
    <w:rsid w:val="0093098E"/>
    <w:rsid w:val="00931711"/>
    <w:rsid w:val="009416E4"/>
    <w:rsid w:val="00941EDD"/>
    <w:rsid w:val="00946E87"/>
    <w:rsid w:val="00952054"/>
    <w:rsid w:val="009533CC"/>
    <w:rsid w:val="009534DB"/>
    <w:rsid w:val="00954840"/>
    <w:rsid w:val="0095603A"/>
    <w:rsid w:val="0096234B"/>
    <w:rsid w:val="00962548"/>
    <w:rsid w:val="009630B2"/>
    <w:rsid w:val="009639B7"/>
    <w:rsid w:val="00966564"/>
    <w:rsid w:val="00973B85"/>
    <w:rsid w:val="00973F86"/>
    <w:rsid w:val="00974AC7"/>
    <w:rsid w:val="009753F3"/>
    <w:rsid w:val="00975451"/>
    <w:rsid w:val="009754F6"/>
    <w:rsid w:val="00976B3A"/>
    <w:rsid w:val="009809FA"/>
    <w:rsid w:val="00980BDF"/>
    <w:rsid w:val="00980BF1"/>
    <w:rsid w:val="00982D91"/>
    <w:rsid w:val="00985308"/>
    <w:rsid w:val="00986BDE"/>
    <w:rsid w:val="0099084E"/>
    <w:rsid w:val="00990DA7"/>
    <w:rsid w:val="00992CC1"/>
    <w:rsid w:val="009A0E09"/>
    <w:rsid w:val="009A2134"/>
    <w:rsid w:val="009A2C37"/>
    <w:rsid w:val="009A5440"/>
    <w:rsid w:val="009A6E44"/>
    <w:rsid w:val="009B158C"/>
    <w:rsid w:val="009B213A"/>
    <w:rsid w:val="009B6276"/>
    <w:rsid w:val="009B6625"/>
    <w:rsid w:val="009C4029"/>
    <w:rsid w:val="009C56CE"/>
    <w:rsid w:val="009C67F4"/>
    <w:rsid w:val="009C751F"/>
    <w:rsid w:val="009D1DF3"/>
    <w:rsid w:val="009D21B1"/>
    <w:rsid w:val="009D35BE"/>
    <w:rsid w:val="009D454B"/>
    <w:rsid w:val="009D7916"/>
    <w:rsid w:val="009E1005"/>
    <w:rsid w:val="009E4CA6"/>
    <w:rsid w:val="009E6851"/>
    <w:rsid w:val="009F1AD9"/>
    <w:rsid w:val="009F2633"/>
    <w:rsid w:val="009F2A26"/>
    <w:rsid w:val="009F47E8"/>
    <w:rsid w:val="009F62E9"/>
    <w:rsid w:val="009F7E34"/>
    <w:rsid w:val="00A00440"/>
    <w:rsid w:val="00A01583"/>
    <w:rsid w:val="00A01EAE"/>
    <w:rsid w:val="00A023E5"/>
    <w:rsid w:val="00A05779"/>
    <w:rsid w:val="00A061A6"/>
    <w:rsid w:val="00A07560"/>
    <w:rsid w:val="00A105C1"/>
    <w:rsid w:val="00A13EC6"/>
    <w:rsid w:val="00A171BA"/>
    <w:rsid w:val="00A23B17"/>
    <w:rsid w:val="00A23B4C"/>
    <w:rsid w:val="00A23DCC"/>
    <w:rsid w:val="00A23EC7"/>
    <w:rsid w:val="00A2643A"/>
    <w:rsid w:val="00A26C1D"/>
    <w:rsid w:val="00A32BC1"/>
    <w:rsid w:val="00A344A9"/>
    <w:rsid w:val="00A37559"/>
    <w:rsid w:val="00A45CDE"/>
    <w:rsid w:val="00A513AA"/>
    <w:rsid w:val="00A521AE"/>
    <w:rsid w:val="00A53919"/>
    <w:rsid w:val="00A545A4"/>
    <w:rsid w:val="00A54C88"/>
    <w:rsid w:val="00A63BEE"/>
    <w:rsid w:val="00A63E73"/>
    <w:rsid w:val="00A63F92"/>
    <w:rsid w:val="00A641BD"/>
    <w:rsid w:val="00A6700C"/>
    <w:rsid w:val="00A810F1"/>
    <w:rsid w:val="00A81493"/>
    <w:rsid w:val="00A830D0"/>
    <w:rsid w:val="00A85487"/>
    <w:rsid w:val="00A87688"/>
    <w:rsid w:val="00A879B7"/>
    <w:rsid w:val="00A95251"/>
    <w:rsid w:val="00A96031"/>
    <w:rsid w:val="00AA4C7D"/>
    <w:rsid w:val="00AA773B"/>
    <w:rsid w:val="00AB08E2"/>
    <w:rsid w:val="00AB2868"/>
    <w:rsid w:val="00AC0E7A"/>
    <w:rsid w:val="00AC348F"/>
    <w:rsid w:val="00AC3E48"/>
    <w:rsid w:val="00AC4905"/>
    <w:rsid w:val="00AC5357"/>
    <w:rsid w:val="00AC68D9"/>
    <w:rsid w:val="00AC79A3"/>
    <w:rsid w:val="00AD07D3"/>
    <w:rsid w:val="00AD1EEC"/>
    <w:rsid w:val="00AD25B5"/>
    <w:rsid w:val="00AD266E"/>
    <w:rsid w:val="00AE19D9"/>
    <w:rsid w:val="00AE21EA"/>
    <w:rsid w:val="00AE2C4D"/>
    <w:rsid w:val="00AE7E07"/>
    <w:rsid w:val="00AF079B"/>
    <w:rsid w:val="00AF27BA"/>
    <w:rsid w:val="00B00426"/>
    <w:rsid w:val="00B01949"/>
    <w:rsid w:val="00B037D6"/>
    <w:rsid w:val="00B03EE3"/>
    <w:rsid w:val="00B112E5"/>
    <w:rsid w:val="00B15DE6"/>
    <w:rsid w:val="00B203E9"/>
    <w:rsid w:val="00B20D13"/>
    <w:rsid w:val="00B22B90"/>
    <w:rsid w:val="00B23842"/>
    <w:rsid w:val="00B26E12"/>
    <w:rsid w:val="00B3066A"/>
    <w:rsid w:val="00B30CE3"/>
    <w:rsid w:val="00B327F2"/>
    <w:rsid w:val="00B34129"/>
    <w:rsid w:val="00B34625"/>
    <w:rsid w:val="00B34F0D"/>
    <w:rsid w:val="00B35182"/>
    <w:rsid w:val="00B4376A"/>
    <w:rsid w:val="00B43805"/>
    <w:rsid w:val="00B454F8"/>
    <w:rsid w:val="00B467D0"/>
    <w:rsid w:val="00B479F4"/>
    <w:rsid w:val="00B513A3"/>
    <w:rsid w:val="00B51EB6"/>
    <w:rsid w:val="00B52A75"/>
    <w:rsid w:val="00B531A2"/>
    <w:rsid w:val="00B5465E"/>
    <w:rsid w:val="00B546BA"/>
    <w:rsid w:val="00B5622D"/>
    <w:rsid w:val="00B603BD"/>
    <w:rsid w:val="00B623AD"/>
    <w:rsid w:val="00B63716"/>
    <w:rsid w:val="00B648BA"/>
    <w:rsid w:val="00B65A3F"/>
    <w:rsid w:val="00B75CD6"/>
    <w:rsid w:val="00B8434E"/>
    <w:rsid w:val="00B8516C"/>
    <w:rsid w:val="00B872C7"/>
    <w:rsid w:val="00BA11E1"/>
    <w:rsid w:val="00BA3645"/>
    <w:rsid w:val="00BA5044"/>
    <w:rsid w:val="00BB02D9"/>
    <w:rsid w:val="00BB20F8"/>
    <w:rsid w:val="00BB56A8"/>
    <w:rsid w:val="00BB6D35"/>
    <w:rsid w:val="00BB7EAB"/>
    <w:rsid w:val="00BC0F99"/>
    <w:rsid w:val="00BC107C"/>
    <w:rsid w:val="00BC1192"/>
    <w:rsid w:val="00BC4516"/>
    <w:rsid w:val="00BC4D14"/>
    <w:rsid w:val="00BC508F"/>
    <w:rsid w:val="00BC6F27"/>
    <w:rsid w:val="00BC79E9"/>
    <w:rsid w:val="00BD012E"/>
    <w:rsid w:val="00BD03D1"/>
    <w:rsid w:val="00BD4156"/>
    <w:rsid w:val="00BD5B37"/>
    <w:rsid w:val="00BD5BE6"/>
    <w:rsid w:val="00BD776E"/>
    <w:rsid w:val="00BD7E7F"/>
    <w:rsid w:val="00BE200D"/>
    <w:rsid w:val="00BE31B7"/>
    <w:rsid w:val="00BE3758"/>
    <w:rsid w:val="00BE3BE2"/>
    <w:rsid w:val="00BF27E9"/>
    <w:rsid w:val="00BF3788"/>
    <w:rsid w:val="00BF3DE2"/>
    <w:rsid w:val="00BF42DD"/>
    <w:rsid w:val="00BF526D"/>
    <w:rsid w:val="00BF721D"/>
    <w:rsid w:val="00C00685"/>
    <w:rsid w:val="00C00C66"/>
    <w:rsid w:val="00C02F0B"/>
    <w:rsid w:val="00C1124A"/>
    <w:rsid w:val="00C16CFA"/>
    <w:rsid w:val="00C17B7F"/>
    <w:rsid w:val="00C17ECB"/>
    <w:rsid w:val="00C24A15"/>
    <w:rsid w:val="00C24B59"/>
    <w:rsid w:val="00C30EE0"/>
    <w:rsid w:val="00C33598"/>
    <w:rsid w:val="00C35271"/>
    <w:rsid w:val="00C36F47"/>
    <w:rsid w:val="00C37593"/>
    <w:rsid w:val="00C408F0"/>
    <w:rsid w:val="00C43257"/>
    <w:rsid w:val="00C43450"/>
    <w:rsid w:val="00C43E01"/>
    <w:rsid w:val="00C4571D"/>
    <w:rsid w:val="00C47574"/>
    <w:rsid w:val="00C527C6"/>
    <w:rsid w:val="00C562DE"/>
    <w:rsid w:val="00C615B7"/>
    <w:rsid w:val="00C61737"/>
    <w:rsid w:val="00C64CDD"/>
    <w:rsid w:val="00C66B2F"/>
    <w:rsid w:val="00C70B22"/>
    <w:rsid w:val="00C70B71"/>
    <w:rsid w:val="00C7264C"/>
    <w:rsid w:val="00C75E6B"/>
    <w:rsid w:val="00C76AAA"/>
    <w:rsid w:val="00C775D2"/>
    <w:rsid w:val="00C800EC"/>
    <w:rsid w:val="00C815F0"/>
    <w:rsid w:val="00C829C5"/>
    <w:rsid w:val="00C82BC3"/>
    <w:rsid w:val="00C83AD1"/>
    <w:rsid w:val="00C8495E"/>
    <w:rsid w:val="00C85D3B"/>
    <w:rsid w:val="00C87B4C"/>
    <w:rsid w:val="00C90154"/>
    <w:rsid w:val="00C90244"/>
    <w:rsid w:val="00C9352D"/>
    <w:rsid w:val="00C94FDB"/>
    <w:rsid w:val="00CA03BD"/>
    <w:rsid w:val="00CA362C"/>
    <w:rsid w:val="00CB4D28"/>
    <w:rsid w:val="00CB6F2A"/>
    <w:rsid w:val="00CC087D"/>
    <w:rsid w:val="00CC35F3"/>
    <w:rsid w:val="00CC37E3"/>
    <w:rsid w:val="00CC3D68"/>
    <w:rsid w:val="00CC4661"/>
    <w:rsid w:val="00CC7B48"/>
    <w:rsid w:val="00CD14A3"/>
    <w:rsid w:val="00CD36A3"/>
    <w:rsid w:val="00CD3979"/>
    <w:rsid w:val="00CD4A27"/>
    <w:rsid w:val="00CD7014"/>
    <w:rsid w:val="00CD7500"/>
    <w:rsid w:val="00CE3620"/>
    <w:rsid w:val="00CE76B2"/>
    <w:rsid w:val="00CE7F81"/>
    <w:rsid w:val="00CF0191"/>
    <w:rsid w:val="00CF17E0"/>
    <w:rsid w:val="00CF3B5D"/>
    <w:rsid w:val="00CF4302"/>
    <w:rsid w:val="00D006FF"/>
    <w:rsid w:val="00D00D38"/>
    <w:rsid w:val="00D02CD4"/>
    <w:rsid w:val="00D050D1"/>
    <w:rsid w:val="00D07DDE"/>
    <w:rsid w:val="00D11026"/>
    <w:rsid w:val="00D1312A"/>
    <w:rsid w:val="00D148DD"/>
    <w:rsid w:val="00D17643"/>
    <w:rsid w:val="00D17782"/>
    <w:rsid w:val="00D22BF1"/>
    <w:rsid w:val="00D23DEC"/>
    <w:rsid w:val="00D243C5"/>
    <w:rsid w:val="00D25C6D"/>
    <w:rsid w:val="00D32A61"/>
    <w:rsid w:val="00D367F8"/>
    <w:rsid w:val="00D3712B"/>
    <w:rsid w:val="00D378C0"/>
    <w:rsid w:val="00D37B46"/>
    <w:rsid w:val="00D40967"/>
    <w:rsid w:val="00D40A74"/>
    <w:rsid w:val="00D40EC3"/>
    <w:rsid w:val="00D42314"/>
    <w:rsid w:val="00D43D16"/>
    <w:rsid w:val="00D52EC1"/>
    <w:rsid w:val="00D5308F"/>
    <w:rsid w:val="00D5627F"/>
    <w:rsid w:val="00D60118"/>
    <w:rsid w:val="00D608EF"/>
    <w:rsid w:val="00D620F0"/>
    <w:rsid w:val="00D651C8"/>
    <w:rsid w:val="00D67E9E"/>
    <w:rsid w:val="00D744C3"/>
    <w:rsid w:val="00D760C1"/>
    <w:rsid w:val="00D93BA2"/>
    <w:rsid w:val="00D95CE3"/>
    <w:rsid w:val="00DA038A"/>
    <w:rsid w:val="00DA0BC3"/>
    <w:rsid w:val="00DA3F9E"/>
    <w:rsid w:val="00DA6EFF"/>
    <w:rsid w:val="00DB3309"/>
    <w:rsid w:val="00DB39B1"/>
    <w:rsid w:val="00DB469D"/>
    <w:rsid w:val="00DC0644"/>
    <w:rsid w:val="00DC0B38"/>
    <w:rsid w:val="00DC3C00"/>
    <w:rsid w:val="00DC6781"/>
    <w:rsid w:val="00DC719C"/>
    <w:rsid w:val="00DD06DE"/>
    <w:rsid w:val="00DD0C46"/>
    <w:rsid w:val="00DD4AE5"/>
    <w:rsid w:val="00DD611F"/>
    <w:rsid w:val="00DD78BD"/>
    <w:rsid w:val="00DE0299"/>
    <w:rsid w:val="00DE1015"/>
    <w:rsid w:val="00DE14CD"/>
    <w:rsid w:val="00DE4A82"/>
    <w:rsid w:val="00DE707D"/>
    <w:rsid w:val="00DF0F5E"/>
    <w:rsid w:val="00DF2FA2"/>
    <w:rsid w:val="00DF3148"/>
    <w:rsid w:val="00DF4C60"/>
    <w:rsid w:val="00DF5E6E"/>
    <w:rsid w:val="00DF7FAD"/>
    <w:rsid w:val="00E0112B"/>
    <w:rsid w:val="00E0365A"/>
    <w:rsid w:val="00E0748A"/>
    <w:rsid w:val="00E1497F"/>
    <w:rsid w:val="00E167BD"/>
    <w:rsid w:val="00E167ED"/>
    <w:rsid w:val="00E2229C"/>
    <w:rsid w:val="00E22F35"/>
    <w:rsid w:val="00E26AF5"/>
    <w:rsid w:val="00E26EEF"/>
    <w:rsid w:val="00E27C25"/>
    <w:rsid w:val="00E27D52"/>
    <w:rsid w:val="00E31FFC"/>
    <w:rsid w:val="00E3227E"/>
    <w:rsid w:val="00E3254F"/>
    <w:rsid w:val="00E33B90"/>
    <w:rsid w:val="00E356EC"/>
    <w:rsid w:val="00E36093"/>
    <w:rsid w:val="00E37146"/>
    <w:rsid w:val="00E37915"/>
    <w:rsid w:val="00E41111"/>
    <w:rsid w:val="00E43C09"/>
    <w:rsid w:val="00E46681"/>
    <w:rsid w:val="00E510C1"/>
    <w:rsid w:val="00E52186"/>
    <w:rsid w:val="00E54D7B"/>
    <w:rsid w:val="00E56605"/>
    <w:rsid w:val="00E56D73"/>
    <w:rsid w:val="00E61DD1"/>
    <w:rsid w:val="00E634C3"/>
    <w:rsid w:val="00E64EE0"/>
    <w:rsid w:val="00E66919"/>
    <w:rsid w:val="00E66C6E"/>
    <w:rsid w:val="00E715D6"/>
    <w:rsid w:val="00E73229"/>
    <w:rsid w:val="00E745C8"/>
    <w:rsid w:val="00E74768"/>
    <w:rsid w:val="00E77518"/>
    <w:rsid w:val="00E805F6"/>
    <w:rsid w:val="00E82D2E"/>
    <w:rsid w:val="00E8480A"/>
    <w:rsid w:val="00E84939"/>
    <w:rsid w:val="00E86325"/>
    <w:rsid w:val="00E87DCB"/>
    <w:rsid w:val="00E91327"/>
    <w:rsid w:val="00E958F8"/>
    <w:rsid w:val="00E95C08"/>
    <w:rsid w:val="00E972C4"/>
    <w:rsid w:val="00EA12DF"/>
    <w:rsid w:val="00EA291B"/>
    <w:rsid w:val="00EA6C9E"/>
    <w:rsid w:val="00EB00B2"/>
    <w:rsid w:val="00EB1B94"/>
    <w:rsid w:val="00EB2CE9"/>
    <w:rsid w:val="00EB2FE2"/>
    <w:rsid w:val="00EB3CD7"/>
    <w:rsid w:val="00EB40D8"/>
    <w:rsid w:val="00EC1035"/>
    <w:rsid w:val="00EC1995"/>
    <w:rsid w:val="00EC49F0"/>
    <w:rsid w:val="00EC585F"/>
    <w:rsid w:val="00EC646A"/>
    <w:rsid w:val="00ED01BB"/>
    <w:rsid w:val="00ED207E"/>
    <w:rsid w:val="00ED3376"/>
    <w:rsid w:val="00ED368D"/>
    <w:rsid w:val="00EE36AF"/>
    <w:rsid w:val="00EE65A3"/>
    <w:rsid w:val="00EF1683"/>
    <w:rsid w:val="00EF20C0"/>
    <w:rsid w:val="00EF42FC"/>
    <w:rsid w:val="00EF4BB3"/>
    <w:rsid w:val="00EF65A4"/>
    <w:rsid w:val="00EF6E94"/>
    <w:rsid w:val="00F01F3D"/>
    <w:rsid w:val="00F0288F"/>
    <w:rsid w:val="00F0620C"/>
    <w:rsid w:val="00F067A4"/>
    <w:rsid w:val="00F06FDA"/>
    <w:rsid w:val="00F071E5"/>
    <w:rsid w:val="00F144CF"/>
    <w:rsid w:val="00F14935"/>
    <w:rsid w:val="00F14B61"/>
    <w:rsid w:val="00F161C7"/>
    <w:rsid w:val="00F20837"/>
    <w:rsid w:val="00F208BE"/>
    <w:rsid w:val="00F20C0E"/>
    <w:rsid w:val="00F22181"/>
    <w:rsid w:val="00F23FB9"/>
    <w:rsid w:val="00F25CE0"/>
    <w:rsid w:val="00F27065"/>
    <w:rsid w:val="00F278A4"/>
    <w:rsid w:val="00F30098"/>
    <w:rsid w:val="00F32C7C"/>
    <w:rsid w:val="00F33BC0"/>
    <w:rsid w:val="00F33C45"/>
    <w:rsid w:val="00F3428F"/>
    <w:rsid w:val="00F34BDC"/>
    <w:rsid w:val="00F350C6"/>
    <w:rsid w:val="00F370CB"/>
    <w:rsid w:val="00F4219C"/>
    <w:rsid w:val="00F452A5"/>
    <w:rsid w:val="00F45F6D"/>
    <w:rsid w:val="00F52269"/>
    <w:rsid w:val="00F55D01"/>
    <w:rsid w:val="00F6074B"/>
    <w:rsid w:val="00F61BC3"/>
    <w:rsid w:val="00F64A3B"/>
    <w:rsid w:val="00F72568"/>
    <w:rsid w:val="00F7549D"/>
    <w:rsid w:val="00F75B6A"/>
    <w:rsid w:val="00F81F6B"/>
    <w:rsid w:val="00F82609"/>
    <w:rsid w:val="00F84F39"/>
    <w:rsid w:val="00F861DB"/>
    <w:rsid w:val="00F903AA"/>
    <w:rsid w:val="00F918E7"/>
    <w:rsid w:val="00F91E7B"/>
    <w:rsid w:val="00F9432D"/>
    <w:rsid w:val="00F94422"/>
    <w:rsid w:val="00F96B32"/>
    <w:rsid w:val="00FA006D"/>
    <w:rsid w:val="00FA0D8C"/>
    <w:rsid w:val="00FA4481"/>
    <w:rsid w:val="00FA53B5"/>
    <w:rsid w:val="00FB0CB2"/>
    <w:rsid w:val="00FB0DA2"/>
    <w:rsid w:val="00FB1273"/>
    <w:rsid w:val="00FB1369"/>
    <w:rsid w:val="00FB1F29"/>
    <w:rsid w:val="00FB3AD1"/>
    <w:rsid w:val="00FC03BE"/>
    <w:rsid w:val="00FC131E"/>
    <w:rsid w:val="00FD1309"/>
    <w:rsid w:val="00FD2271"/>
    <w:rsid w:val="00FD49A6"/>
    <w:rsid w:val="00FD4AE8"/>
    <w:rsid w:val="00FD78FC"/>
    <w:rsid w:val="00FE0AC9"/>
    <w:rsid w:val="00FE2767"/>
    <w:rsid w:val="00FE4642"/>
    <w:rsid w:val="00FE7547"/>
    <w:rsid w:val="00FE75B1"/>
    <w:rsid w:val="00FF2DFE"/>
    <w:rsid w:val="00FF2E18"/>
    <w:rsid w:val="00FF6409"/>
    <w:rsid w:val="00FF6598"/>
    <w:rsid w:val="00FF6FB2"/>
    <w:rsid w:val="0912D3B0"/>
    <w:rsid w:val="16D33BFC"/>
    <w:rsid w:val="2D586BA5"/>
    <w:rsid w:val="33188AB2"/>
    <w:rsid w:val="5E13BCDB"/>
    <w:rsid w:val="67A38015"/>
    <w:rsid w:val="6A939753"/>
    <w:rsid w:val="7E241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273A90A"/>
  <w15:docId w15:val="{E567FE8E-F39C-4C81-800B-07162FD3E0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E27D52"/>
    <w:rPr>
      <w:sz w:val="24"/>
      <w:szCs w:val="24"/>
    </w:rPr>
  </w:style>
  <w:style w:type="paragraph" w:styleId="berschrift1">
    <w:name w:val="heading 1"/>
    <w:basedOn w:val="Standard"/>
    <w:next w:val="Standard"/>
    <w:pPr>
      <w:keepNext/>
      <w:jc w:val="both"/>
      <w:outlineLvl w:val="0"/>
    </w:pPr>
    <w:rPr>
      <w:u w:val="single"/>
    </w:rPr>
  </w:style>
  <w:style w:type="paragraph" w:styleId="berschrift2">
    <w:name w:val="heading 2"/>
    <w:basedOn w:val="Standard"/>
    <w:next w:val="Standard"/>
    <w:pPr>
      <w:keepNext/>
      <w:jc w:val="center"/>
      <w:outlineLvl w:val="1"/>
    </w:pPr>
    <w:rPr>
      <w:b/>
    </w:rPr>
  </w:style>
  <w:style w:type="paragraph" w:styleId="berschrift3">
    <w:name w:val="heading 3"/>
    <w:basedOn w:val="Standard"/>
    <w:next w:val="Standard"/>
    <w:pPr>
      <w:keepNext/>
      <w:outlineLvl w:val="2"/>
    </w:pPr>
    <w:rPr>
      <w:b/>
      <w:sz w:val="26"/>
    </w:rPr>
  </w:style>
  <w:style w:type="paragraph" w:styleId="berschrift4">
    <w:name w:val="heading 4"/>
    <w:basedOn w:val="Standard"/>
    <w:next w:val="Standard"/>
    <w:pPr>
      <w:keepNext/>
      <w:ind w:left="567"/>
      <w:jc w:val="both"/>
      <w:outlineLvl w:val="3"/>
    </w:pPr>
    <w:rPr>
      <w:b/>
      <w:sz w:val="22"/>
    </w:rPr>
  </w:style>
  <w:style w:type="paragraph" w:styleId="berschrift5">
    <w:name w:val="heading 5"/>
    <w:basedOn w:val="Standard"/>
    <w:next w:val="Standard"/>
    <w:pPr>
      <w:keepNext/>
      <w:jc w:val="both"/>
      <w:outlineLvl w:val="4"/>
    </w:pPr>
    <w:rPr>
      <w:u w:val="single"/>
    </w:rPr>
  </w:style>
  <w:style w:type="paragraph" w:styleId="berschrift6">
    <w:name w:val="heading 6"/>
    <w:basedOn w:val="Standard"/>
    <w:next w:val="Standard"/>
    <w:pPr>
      <w:keepNext/>
      <w:jc w:val="both"/>
      <w:outlineLvl w:val="5"/>
    </w:pPr>
    <w:rPr>
      <w:i/>
      <w:u w:val="single"/>
    </w:rPr>
  </w:style>
  <w:style w:type="paragraph" w:styleId="berschrift7">
    <w:name w:val="heading 7"/>
    <w:basedOn w:val="Standard"/>
    <w:next w:val="Standard"/>
    <w:pPr>
      <w:keepNext/>
      <w:outlineLvl w:val="6"/>
    </w:pPr>
    <w:rPr>
      <w:u w:val="single"/>
    </w:rPr>
  </w:style>
  <w:style w:type="paragraph" w:styleId="berschrift8">
    <w:name w:val="heading 8"/>
    <w:basedOn w:val="Standard"/>
    <w:next w:val="Standard"/>
    <w:pPr>
      <w:keepNext/>
      <w:ind w:left="567"/>
      <w:jc w:val="both"/>
      <w:outlineLvl w:val="7"/>
    </w:pPr>
    <w:rPr>
      <w:b/>
    </w:rPr>
  </w:style>
  <w:style w:type="paragraph" w:styleId="berschrift9">
    <w:name w:val="heading 9"/>
    <w:basedOn w:val="Standard"/>
    <w:next w:val="Standard"/>
    <w:pPr>
      <w:keepNext/>
      <w:outlineLvl w:val="8"/>
    </w:pPr>
    <w:rPr>
      <w:b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pPr>
      <w:jc w:val="both"/>
    </w:pPr>
  </w:style>
  <w:style w:type="paragraph" w:styleId="Textkrper-Zeileneinzug">
    <w:name w:val="Body Text Indent"/>
    <w:basedOn w:val="Standard"/>
    <w:pPr>
      <w:ind w:left="1418"/>
      <w:jc w:val="both"/>
    </w:pPr>
  </w:style>
  <w:style w:type="paragraph" w:styleId="Beschriftung">
    <w:name w:val="caption"/>
    <w:basedOn w:val="Standard"/>
    <w:next w:val="Standard"/>
    <w:pPr>
      <w:framePr w:w="6185" w:h="569" w:hSpace="141" w:wrap="around" w:vAnchor="text" w:hAnchor="page" w:x="1311" w:y="47"/>
    </w:pPr>
    <w:rPr>
      <w:b/>
      <w:sz w:val="28"/>
    </w:rPr>
  </w:style>
  <w:style w:type="paragraph" w:customStyle="1" w:styleId="Firmenangaben">
    <w:name w:val="Firmenangaben"/>
    <w:rPr>
      <w:rFonts w:ascii="Arial" w:hAnsi="Arial"/>
      <w:noProof/>
      <w:sz w:val="14"/>
    </w:rPr>
  </w:style>
  <w:style w:type="paragraph" w:customStyle="1" w:styleId="FirmenangabenFusszeile">
    <w:name w:val="Firmenangaben Fusszeile"/>
    <w:basedOn w:val="Standard"/>
    <w:pPr>
      <w:tabs>
        <w:tab w:val="left" w:pos="1985"/>
        <w:tab w:val="left" w:pos="3515"/>
        <w:tab w:val="left" w:pos="6010"/>
        <w:tab w:val="left" w:pos="7655"/>
        <w:tab w:val="left" w:pos="8789"/>
      </w:tabs>
    </w:pPr>
    <w:rPr>
      <w:sz w:val="12"/>
    </w:rPr>
  </w:style>
  <w:style w:type="character" w:styleId="Hyperlink">
    <w:name w:val="Hyperlink"/>
    <w:uiPriority w:val="99"/>
    <w:rPr>
      <w:color w:val="0000FF"/>
      <w:u w:val="single"/>
    </w:rPr>
  </w:style>
  <w:style w:type="character" w:styleId="BesuchterLink">
    <w:name w:val="FollowedHyperlink"/>
    <w:rPr>
      <w:color w:val="800080"/>
      <w:u w:val="single"/>
    </w:rPr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link w:val="FuzeileZchn"/>
    <w:pPr>
      <w:tabs>
        <w:tab w:val="center" w:pos="4536"/>
        <w:tab w:val="right" w:pos="9072"/>
      </w:tabs>
    </w:pPr>
  </w:style>
  <w:style w:type="paragraph" w:styleId="Textkrper2">
    <w:name w:val="Body Text 2"/>
    <w:basedOn w:val="Standard"/>
    <w:pPr>
      <w:jc w:val="both"/>
    </w:pPr>
    <w:rPr>
      <w:rFonts w:ascii="LTUnivers 430 BasicReg" w:hAnsi="LTUnivers 430 BasicReg"/>
      <w:sz w:val="22"/>
    </w:rPr>
  </w:style>
  <w:style w:type="paragraph" w:styleId="Textkrper3">
    <w:name w:val="Body Text 3"/>
    <w:basedOn w:val="Standard"/>
    <w:pPr>
      <w:jc w:val="both"/>
    </w:pPr>
    <w:rPr>
      <w:rFonts w:ascii="LTUnivers 430 BasicReg" w:hAnsi="LTUnivers 430 BasicReg"/>
      <w:b/>
      <w:bCs/>
      <w:sz w:val="22"/>
    </w:rPr>
  </w:style>
  <w:style w:type="paragraph" w:customStyle="1" w:styleId="Noparagraphstyle">
    <w:name w:val="[No paragraph style]"/>
    <w:pPr>
      <w:autoSpaceDE w:val="0"/>
      <w:autoSpaceDN w:val="0"/>
      <w:adjustRightInd w:val="0"/>
      <w:spacing w:line="288" w:lineRule="auto"/>
    </w:pPr>
    <w:rPr>
      <w:color w:val="000000"/>
      <w:sz w:val="24"/>
      <w:szCs w:val="24"/>
    </w:rPr>
  </w:style>
  <w:style w:type="paragraph" w:styleId="Sprechblasentext">
    <w:name w:val="Balloon Text"/>
    <w:basedOn w:val="Standard"/>
    <w:semiHidden/>
    <w:rsid w:val="00F22181"/>
    <w:rPr>
      <w:rFonts w:ascii="Tahoma" w:hAnsi="Tahoma" w:cs="Tahoma"/>
      <w:sz w:val="16"/>
      <w:szCs w:val="16"/>
    </w:rPr>
  </w:style>
  <w:style w:type="character" w:styleId="Seitenzahl">
    <w:name w:val="page number"/>
    <w:basedOn w:val="Absatz-Standardschriftart"/>
    <w:rsid w:val="008D6A16"/>
  </w:style>
  <w:style w:type="character" w:customStyle="1" w:styleId="FuzeileZchn">
    <w:name w:val="Fußzeile Zchn"/>
    <w:basedOn w:val="Absatz-Standardschriftart"/>
    <w:link w:val="Fuzeile"/>
    <w:rsid w:val="00954840"/>
    <w:rPr>
      <w:rFonts w:ascii="Arial" w:hAnsi="Arial"/>
    </w:rPr>
  </w:style>
  <w:style w:type="character" w:styleId="Platzhaltertext">
    <w:name w:val="Placeholder Text"/>
    <w:basedOn w:val="Absatz-Standardschriftart"/>
    <w:uiPriority w:val="99"/>
    <w:semiHidden/>
    <w:rsid w:val="00793616"/>
    <w:rPr>
      <w:color w:val="808080"/>
    </w:rPr>
  </w:style>
  <w:style w:type="paragraph" w:customStyle="1" w:styleId="7Punkt">
    <w:name w:val="7 Punkt"/>
    <w:basedOn w:val="Standard"/>
    <w:qFormat/>
    <w:rsid w:val="003A6E04"/>
    <w:pPr>
      <w:spacing w:line="170" w:lineRule="exact"/>
    </w:pPr>
    <w:rPr>
      <w:sz w:val="14"/>
      <w:szCs w:val="14"/>
    </w:rPr>
  </w:style>
  <w:style w:type="table" w:styleId="Tabellenraster">
    <w:name w:val="Table Grid"/>
    <w:basedOn w:val="NormaleTabelle"/>
    <w:rsid w:val="009A6E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rarbeitung">
    <w:name w:val="Revision"/>
    <w:hidden/>
    <w:uiPriority w:val="99"/>
    <w:semiHidden/>
    <w:rsid w:val="0058139E"/>
    <w:rPr>
      <w:rFonts w:asciiTheme="minorHAnsi" w:hAnsiTheme="minorHAnsi"/>
      <w:sz w:val="18"/>
    </w:rPr>
  </w:style>
  <w:style w:type="paragraph" w:customStyle="1" w:styleId="Presseinfo">
    <w:name w:val="Presseinfo"/>
    <w:basedOn w:val="Standard"/>
    <w:rsid w:val="0096234B"/>
    <w:rPr>
      <w:b/>
      <w:color w:val="FE0009" w:themeColor="accent5"/>
      <w:sz w:val="36"/>
    </w:r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4E6FB4"/>
    <w:rPr>
      <w:color w:val="605E5C"/>
      <w:shd w:val="clear" w:color="auto" w:fill="E1DFDD"/>
    </w:rPr>
  </w:style>
  <w:style w:type="character" w:customStyle="1" w:styleId="A3">
    <w:name w:val="A3"/>
    <w:uiPriority w:val="99"/>
    <w:rsid w:val="00EA291B"/>
    <w:rPr>
      <w:rFonts w:cs="Univers Next W1G Light"/>
      <w:color w:val="000000"/>
      <w:sz w:val="17"/>
      <w:szCs w:val="17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53705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53705A"/>
    <w:rPr>
      <w:rFonts w:eastAsiaTheme="minorHAnsi" w:cstheme="minorBidi"/>
      <w:sz w:val="20"/>
      <w:lang w:eastAsia="en-US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53705A"/>
    <w:rPr>
      <w:rFonts w:asciiTheme="minorHAnsi" w:eastAsiaTheme="minorHAnsi" w:hAnsiTheme="minorHAnsi" w:cstheme="minorBidi"/>
      <w:lang w:eastAsia="en-US"/>
    </w:rPr>
  </w:style>
  <w:style w:type="paragraph" w:customStyle="1" w:styleId="Default">
    <w:name w:val="Default"/>
    <w:rsid w:val="0053705A"/>
    <w:pPr>
      <w:autoSpaceDE w:val="0"/>
      <w:autoSpaceDN w:val="0"/>
      <w:adjustRightInd w:val="0"/>
    </w:pPr>
    <w:rPr>
      <w:rFonts w:ascii="Univers Next W1G Light" w:eastAsiaTheme="minorHAnsi" w:hAnsi="Univers Next W1G Light" w:cs="Univers Next W1G Light"/>
      <w:color w:val="000000"/>
      <w:sz w:val="24"/>
      <w:szCs w:val="24"/>
      <w:lang w:eastAsia="en-US"/>
    </w:rPr>
  </w:style>
  <w:style w:type="paragraph" w:customStyle="1" w:styleId="Pa9">
    <w:name w:val="Pa9"/>
    <w:basedOn w:val="Default"/>
    <w:next w:val="Default"/>
    <w:uiPriority w:val="99"/>
    <w:rsid w:val="0053705A"/>
    <w:pPr>
      <w:spacing w:line="241" w:lineRule="atLeast"/>
    </w:pPr>
    <w:rPr>
      <w:rFonts w:cstheme="minorBidi"/>
      <w:color w:val="auto"/>
    </w:rPr>
  </w:style>
  <w:style w:type="paragraph" w:customStyle="1" w:styleId="Pa3">
    <w:name w:val="Pa3"/>
    <w:basedOn w:val="Default"/>
    <w:next w:val="Default"/>
    <w:uiPriority w:val="99"/>
    <w:rsid w:val="0053705A"/>
    <w:pPr>
      <w:spacing w:line="181" w:lineRule="atLeast"/>
    </w:pPr>
    <w:rPr>
      <w:rFonts w:cstheme="minorBidi"/>
      <w:color w:val="auto"/>
    </w:rPr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DF2FA2"/>
    <w:rPr>
      <w:rFonts w:eastAsia="Times New Roman" w:cs="Times New Roman"/>
      <w:b/>
      <w:bCs/>
      <w:lang w:eastAsia="de-DE"/>
    </w:rPr>
  </w:style>
  <w:style w:type="character" w:customStyle="1" w:styleId="KommentarthemaZchn">
    <w:name w:val="Kommentarthema Zchn"/>
    <w:basedOn w:val="KommentartextZchn"/>
    <w:link w:val="Kommentarthema"/>
    <w:semiHidden/>
    <w:rsid w:val="00DF2FA2"/>
    <w:rPr>
      <w:rFonts w:asciiTheme="minorHAnsi" w:eastAsiaTheme="minorHAnsi" w:hAnsiTheme="minorHAnsi" w:cstheme="minorBidi"/>
      <w:b/>
      <w:bCs/>
      <w:lang w:eastAsia="en-US"/>
    </w:rPr>
  </w:style>
  <w:style w:type="paragraph" w:styleId="Listenabsatz">
    <w:name w:val="List Paragraph"/>
    <w:basedOn w:val="Standard"/>
    <w:uiPriority w:val="34"/>
    <w:qFormat/>
    <w:rsid w:val="00016F6B"/>
    <w:pPr>
      <w:ind w:left="720"/>
      <w:contextualSpacing/>
    </w:pPr>
    <w:rPr>
      <w:rFonts w:eastAsiaTheme="minorHAnsi" w:cstheme="minorBidi"/>
      <w:lang w:eastAsia="en-US"/>
    </w:rPr>
  </w:style>
  <w:style w:type="paragraph" w:styleId="StandardWeb">
    <w:name w:val="Normal (Web)"/>
    <w:basedOn w:val="Standard"/>
    <w:uiPriority w:val="99"/>
    <w:semiHidden/>
    <w:unhideWhenUsed/>
    <w:rsid w:val="00E27D52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bsatz-Standardschriftart"/>
    <w:rsid w:val="00E27D52"/>
  </w:style>
  <w:style w:type="paragraph" w:customStyle="1" w:styleId="paragraph">
    <w:name w:val="paragraph"/>
    <w:basedOn w:val="Standard"/>
    <w:rsid w:val="00347705"/>
    <w:pPr>
      <w:spacing w:before="100" w:beforeAutospacing="1" w:after="100" w:afterAutospacing="1"/>
    </w:pPr>
  </w:style>
  <w:style w:type="character" w:customStyle="1" w:styleId="normaltextrun">
    <w:name w:val="normaltextrun"/>
    <w:basedOn w:val="Absatz-Standardschriftart"/>
    <w:rsid w:val="00347705"/>
  </w:style>
  <w:style w:type="character" w:customStyle="1" w:styleId="eop">
    <w:name w:val="eop"/>
    <w:basedOn w:val="Absatz-Standardschriftart"/>
    <w:rsid w:val="00347705"/>
  </w:style>
  <w:style w:type="character" w:customStyle="1" w:styleId="light-blue">
    <w:name w:val="light-blue"/>
    <w:basedOn w:val="Absatz-Standardschriftart"/>
    <w:rsid w:val="00EF4BB3"/>
  </w:style>
  <w:style w:type="character" w:styleId="NichtaufgelsteErwhnung">
    <w:name w:val="Unresolved Mention"/>
    <w:basedOn w:val="Absatz-Standardschriftart"/>
    <w:uiPriority w:val="99"/>
    <w:semiHidden/>
    <w:unhideWhenUsed/>
    <w:rsid w:val="00BC107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11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63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00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7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723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90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31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sabine.barbie@roto-frank.com" TargetMode="Externa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g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Larissa">
  <a:themeElements>
    <a:clrScheme name="ROTO-Farbpalette">
      <a:dk1>
        <a:srgbClr val="000000"/>
      </a:dk1>
      <a:lt1>
        <a:srgbClr val="FFFFFF"/>
      </a:lt1>
      <a:dk2>
        <a:srgbClr val="FFFFFF"/>
      </a:dk2>
      <a:lt2>
        <a:srgbClr val="FFFFFF"/>
      </a:lt2>
      <a:accent1>
        <a:srgbClr val="4D4F53"/>
      </a:accent1>
      <a:accent2>
        <a:srgbClr val="747678"/>
      </a:accent2>
      <a:accent3>
        <a:srgbClr val="A5A5A5"/>
      </a:accent3>
      <a:accent4>
        <a:srgbClr val="BCBDBC"/>
      </a:accent4>
      <a:accent5>
        <a:srgbClr val="FE0009"/>
      </a:accent5>
      <a:accent6>
        <a:srgbClr val="8F8F8C"/>
      </a:accent6>
      <a:hlink>
        <a:srgbClr val="000000"/>
      </a:hlink>
      <a:folHlink>
        <a:srgbClr val="000000"/>
      </a:folHlink>
    </a:clrScheme>
    <a:fontScheme name="ROTO">
      <a:majorFont>
        <a:latin typeface="Univers Next W1G Light"/>
        <a:ea typeface=""/>
        <a:cs typeface=""/>
      </a:majorFont>
      <a:minorFont>
        <a:latin typeface="Univers Next W1G Light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9F511BBCB3143A41BDE293080A98B3D7" ma:contentTypeVersion="14" ma:contentTypeDescription="Ein neues Dokument erstellen." ma:contentTypeScope="" ma:versionID="17ba3b682cfada63c9665b34c089430c">
  <xsd:schema xmlns:xsd="http://www.w3.org/2001/XMLSchema" xmlns:xs="http://www.w3.org/2001/XMLSchema" xmlns:p="http://schemas.microsoft.com/office/2006/metadata/properties" xmlns:ns3="2756fc0e-bb0e-4815-9c00-e377f5afd0cd" xmlns:ns4="7f18f5fb-7509-40be-a206-27f5bb809df3" targetNamespace="http://schemas.microsoft.com/office/2006/metadata/properties" ma:root="true" ma:fieldsID="304d2e6d02ddcf7d0ca4a57aa3ea7f31" ns3:_="" ns4:_="">
    <xsd:import namespace="2756fc0e-bb0e-4815-9c00-e377f5afd0cd"/>
    <xsd:import namespace="7f18f5fb-7509-40be-a206-27f5bb809df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LengthInSeconds" minOccurs="0"/>
                <xsd:element ref="ns3:MediaServiceAutoKeyPoints" minOccurs="0"/>
                <xsd:element ref="ns3:MediaServiceKeyPoints" minOccurs="0"/>
                <xsd:element ref="ns3:MediaServiceLocation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56fc0e-bb0e-4815-9c00-e377f5afd0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3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f18f5fb-7509-40be-a206-27f5bb809df3" elementFormDefault="qualified">
    <xsd:import namespace="http://schemas.microsoft.com/office/2006/documentManagement/types"/>
    <xsd:import namespace="http://schemas.microsoft.com/office/infopath/2007/PartnerControls"/>
    <xsd:element name="SharedWithUsers" ma:index="19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1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E0FF7A-4FE6-4EC5-A4EC-CFE87BA004B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D1FA0F31-05FF-44E3-B8AD-30D9F8E0E6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56fc0e-bb0e-4815-9c00-e377f5afd0cd"/>
    <ds:schemaRef ds:uri="7f18f5fb-7509-40be-a206-27f5bb809df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56B9A4C6-692C-4BD4-B7E7-D749299ED5B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32A1FD8-6C13-44E1-8AF2-267FB4E349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493</Words>
  <Characters>3795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4280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Karin Felgner</dc:creator>
  <cp:lastModifiedBy>Barbie, Sabine</cp:lastModifiedBy>
  <cp:revision>7</cp:revision>
  <cp:lastPrinted>2023-07-31T12:51:00Z</cp:lastPrinted>
  <dcterms:created xsi:type="dcterms:W3CDTF">2024-04-19T11:22:00Z</dcterms:created>
  <dcterms:modified xsi:type="dcterms:W3CDTF">2024-04-23T13:01:00Z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0x0101009F511BBCB3143A41BDE293080A98B3D7</vt:lpwstr>
  </property>
</Properties>
</file>